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732" w:rsidRPr="000A0732" w:rsidRDefault="000A0732" w:rsidP="000A0732">
      <w:pPr>
        <w:ind w:left="-142" w:right="142"/>
        <w:jc w:val="center"/>
        <w:rPr>
          <w:rFonts w:cstheme="minorHAnsi"/>
          <w:b/>
        </w:rPr>
      </w:pPr>
      <w:r w:rsidRPr="000A0732">
        <w:rPr>
          <w:rFonts w:cstheme="minorHAnsi"/>
          <w:b/>
        </w:rPr>
        <w:t>“CONSULTORÍA EN TECNOLOGÍAS DE LA INFORMACIÓN PARA DESARROLLAR UN SISTEMA DE MANTENIMIENTO VEHICULAR PARA EL GOBIERNO MUNICIPAL DE MEXICALI, B.C.”.</w:t>
      </w:r>
    </w:p>
    <w:p w:rsidR="00C166BD" w:rsidRPr="005D1002" w:rsidRDefault="00C166BD" w:rsidP="00C166BD">
      <w:pPr>
        <w:pStyle w:val="Ttulo1"/>
        <w:spacing w:before="0" w:line="240" w:lineRule="auto"/>
        <w:jc w:val="center"/>
        <w:rPr>
          <w:rFonts w:ascii="Arial" w:hAnsi="Arial" w:cs="Arial"/>
          <w:color w:val="auto"/>
          <w:sz w:val="24"/>
          <w:szCs w:val="24"/>
        </w:rPr>
      </w:pPr>
    </w:p>
    <w:p w:rsidR="008B7307" w:rsidRPr="005D1002" w:rsidRDefault="008B7307" w:rsidP="008B7307">
      <w:pPr>
        <w:rPr>
          <w:rFonts w:ascii="Arial" w:hAnsi="Arial" w:cs="Arial"/>
        </w:rPr>
      </w:pPr>
      <w:r w:rsidRPr="005D1002">
        <w:rPr>
          <w:rFonts w:ascii="Arial" w:hAnsi="Arial" w:cs="Arial"/>
        </w:rPr>
        <w:t>FECHA:</w:t>
      </w:r>
    </w:p>
    <w:p w:rsidR="008B7307" w:rsidRPr="005D1002" w:rsidRDefault="008B7307" w:rsidP="008B7307">
      <w:pPr>
        <w:tabs>
          <w:tab w:val="left" w:pos="7935"/>
        </w:tabs>
        <w:spacing w:after="0" w:line="240" w:lineRule="auto"/>
        <w:rPr>
          <w:rFonts w:ascii="Arial" w:hAnsi="Arial" w:cs="Arial"/>
        </w:rPr>
      </w:pPr>
      <w:r w:rsidRPr="005D1002">
        <w:rPr>
          <w:rFonts w:ascii="Arial" w:hAnsi="Arial" w:cs="Arial"/>
        </w:rPr>
        <w:t xml:space="preserve">COMITÉ DE ADQUISICIONES, ARRENDAMIENTOS Y CONTRATACIÓN </w:t>
      </w:r>
      <w:r w:rsidRPr="005D1002">
        <w:rPr>
          <w:rFonts w:ascii="Arial" w:hAnsi="Arial" w:cs="Arial"/>
        </w:rPr>
        <w:tab/>
      </w:r>
    </w:p>
    <w:p w:rsidR="008B7307" w:rsidRPr="005D1002" w:rsidRDefault="008B7307" w:rsidP="008B7307">
      <w:pPr>
        <w:spacing w:after="0" w:line="240" w:lineRule="auto"/>
        <w:rPr>
          <w:rFonts w:ascii="Arial" w:hAnsi="Arial" w:cs="Arial"/>
        </w:rPr>
      </w:pPr>
      <w:r w:rsidRPr="005D1002">
        <w:rPr>
          <w:rFonts w:ascii="Arial" w:hAnsi="Arial" w:cs="Arial"/>
        </w:rPr>
        <w:t>DE SERVICIOS DEL AYUNTAMIENTO DE MEXICALI, B.C.</w:t>
      </w:r>
    </w:p>
    <w:p w:rsidR="008B7307" w:rsidRPr="005D1002" w:rsidRDefault="008B7307" w:rsidP="008B7307">
      <w:pPr>
        <w:spacing w:after="0" w:line="240" w:lineRule="auto"/>
        <w:rPr>
          <w:rFonts w:ascii="Arial" w:hAnsi="Arial" w:cs="Arial"/>
        </w:rPr>
      </w:pPr>
      <w:r w:rsidRPr="005D1002">
        <w:rPr>
          <w:rFonts w:ascii="Arial" w:hAnsi="Arial" w:cs="Arial"/>
        </w:rPr>
        <w:t>PRESENTE. -</w:t>
      </w:r>
    </w:p>
    <w:p w:rsidR="008B7307" w:rsidRPr="003142AE" w:rsidRDefault="008B7307" w:rsidP="008B7307">
      <w:pPr>
        <w:jc w:val="both"/>
        <w:rPr>
          <w:rFonts w:ascii="Arial" w:hAnsi="Arial" w:cs="Arial"/>
          <w:sz w:val="24"/>
          <w:szCs w:val="24"/>
        </w:rPr>
      </w:pPr>
    </w:p>
    <w:p w:rsidR="005D1002" w:rsidRPr="003142AE" w:rsidRDefault="008B7307" w:rsidP="008B7307">
      <w:pPr>
        <w:jc w:val="both"/>
        <w:rPr>
          <w:rFonts w:ascii="Arial" w:hAnsi="Arial" w:cs="Arial"/>
          <w:sz w:val="24"/>
          <w:szCs w:val="24"/>
        </w:rPr>
      </w:pPr>
      <w:r w:rsidRPr="003142AE">
        <w:rPr>
          <w:rFonts w:ascii="Arial" w:hAnsi="Arial" w:cs="Arial"/>
          <w:sz w:val="24"/>
          <w:szCs w:val="24"/>
        </w:rPr>
        <w:t xml:space="preserve">Yo _________________________________ en representación de la empresa ____________________________________ </w:t>
      </w:r>
      <w:r w:rsidR="005D1002" w:rsidRPr="003142AE">
        <w:rPr>
          <w:rFonts w:ascii="Arial" w:hAnsi="Arial" w:cs="Arial"/>
          <w:sz w:val="24"/>
          <w:szCs w:val="24"/>
        </w:rPr>
        <w:t xml:space="preserve">y con base en lo solicitado en el Anexo 1 </w:t>
      </w:r>
      <w:r w:rsidR="00587428">
        <w:rPr>
          <w:rFonts w:ascii="Arial" w:hAnsi="Arial" w:cs="Arial"/>
          <w:sz w:val="24"/>
          <w:szCs w:val="24"/>
        </w:rPr>
        <w:t>“Descripción Técnica y Alcances del Proyecto</w:t>
      </w:r>
      <w:r w:rsidR="00882248">
        <w:rPr>
          <w:rFonts w:ascii="Arial" w:hAnsi="Arial" w:cs="Arial"/>
          <w:sz w:val="24"/>
          <w:szCs w:val="24"/>
        </w:rPr>
        <w:t>”</w:t>
      </w:r>
      <w:r w:rsidR="00587428">
        <w:rPr>
          <w:rFonts w:ascii="Arial" w:hAnsi="Arial" w:cs="Arial"/>
          <w:sz w:val="24"/>
          <w:szCs w:val="24"/>
        </w:rPr>
        <w:t xml:space="preserve"> </w:t>
      </w:r>
      <w:r w:rsidR="005D1002" w:rsidRPr="003142AE">
        <w:rPr>
          <w:rFonts w:ascii="Arial" w:hAnsi="Arial" w:cs="Arial"/>
          <w:sz w:val="24"/>
          <w:szCs w:val="24"/>
        </w:rPr>
        <w:t xml:space="preserve">de las bases de </w:t>
      </w:r>
      <w:r w:rsidR="00192B20">
        <w:rPr>
          <w:rFonts w:ascii="Arial" w:hAnsi="Arial" w:cs="Arial"/>
          <w:sz w:val="24"/>
          <w:szCs w:val="24"/>
        </w:rPr>
        <w:t>Invita</w:t>
      </w:r>
      <w:r w:rsidR="005D1002" w:rsidRPr="003142AE">
        <w:rPr>
          <w:rFonts w:ascii="Arial" w:hAnsi="Arial" w:cs="Arial"/>
          <w:sz w:val="24"/>
          <w:szCs w:val="24"/>
        </w:rPr>
        <w:t xml:space="preserve">ción </w:t>
      </w:r>
      <w:r w:rsidRPr="003142AE">
        <w:rPr>
          <w:rFonts w:ascii="Arial" w:hAnsi="Arial" w:cs="Arial"/>
          <w:sz w:val="24"/>
          <w:szCs w:val="24"/>
        </w:rPr>
        <w:t xml:space="preserve">presento </w:t>
      </w:r>
      <w:r w:rsidR="005D1002" w:rsidRPr="003142AE">
        <w:rPr>
          <w:rFonts w:ascii="Arial" w:hAnsi="Arial" w:cs="Arial"/>
          <w:sz w:val="24"/>
          <w:szCs w:val="24"/>
        </w:rPr>
        <w:t xml:space="preserve">la </w:t>
      </w:r>
      <w:r w:rsidRPr="003142AE">
        <w:rPr>
          <w:rFonts w:ascii="Arial" w:hAnsi="Arial" w:cs="Arial"/>
          <w:sz w:val="24"/>
          <w:szCs w:val="24"/>
        </w:rPr>
        <w:t>Propuesta Técnica</w:t>
      </w:r>
      <w:r w:rsidR="005D1002" w:rsidRPr="003142AE">
        <w:rPr>
          <w:rFonts w:ascii="Arial" w:hAnsi="Arial" w:cs="Arial"/>
          <w:sz w:val="24"/>
          <w:szCs w:val="24"/>
        </w:rPr>
        <w:t xml:space="preserve"> ajustados a los siguientes puntos:</w:t>
      </w:r>
    </w:p>
    <w:p w:rsidR="001578FC" w:rsidRDefault="001578FC" w:rsidP="005D1002">
      <w:pPr>
        <w:pStyle w:val="Sinespaciado"/>
        <w:spacing w:beforeLines="20" w:before="48"/>
        <w:jc w:val="both"/>
        <w:rPr>
          <w:rFonts w:ascii="Arial" w:hAnsi="Arial" w:cs="Arial"/>
          <w:sz w:val="20"/>
          <w:szCs w:val="20"/>
        </w:rPr>
      </w:pPr>
    </w:p>
    <w:p w:rsidR="005D1002" w:rsidRPr="005D1002" w:rsidRDefault="00AD48C7" w:rsidP="005D1002">
      <w:pPr>
        <w:pStyle w:val="Sinespaciado"/>
        <w:spacing w:beforeLines="20" w:before="48"/>
        <w:jc w:val="both"/>
        <w:rPr>
          <w:rFonts w:ascii="Arial" w:hAnsi="Arial" w:cs="Arial"/>
          <w:sz w:val="20"/>
          <w:szCs w:val="20"/>
        </w:rPr>
      </w:pPr>
      <w:r>
        <w:rPr>
          <w:rFonts w:ascii="Arial" w:hAnsi="Arial" w:cs="Arial"/>
          <w:sz w:val="20"/>
          <w:szCs w:val="20"/>
        </w:rPr>
        <w:t>CONTENIDO:</w:t>
      </w:r>
    </w:p>
    <w:p w:rsidR="001578FC" w:rsidRDefault="001578FC" w:rsidP="001578FC">
      <w:pPr>
        <w:pStyle w:val="tahoma"/>
        <w:jc w:val="both"/>
        <w:rPr>
          <w:rFonts w:ascii="Arial" w:hAnsi="Arial" w:cs="Arial"/>
          <w:b/>
          <w:sz w:val="22"/>
          <w:szCs w:val="22"/>
        </w:rPr>
      </w:pPr>
    </w:p>
    <w:p w:rsidR="001578FC" w:rsidRPr="001578FC" w:rsidRDefault="001578FC" w:rsidP="001578FC">
      <w:pPr>
        <w:pStyle w:val="tahoma"/>
        <w:jc w:val="both"/>
        <w:rPr>
          <w:rFonts w:ascii="Arial" w:hAnsi="Arial" w:cs="Arial"/>
          <w:b/>
        </w:rPr>
      </w:pPr>
      <w:r w:rsidRPr="001578FC">
        <w:rPr>
          <w:rFonts w:ascii="Arial" w:hAnsi="Arial" w:cs="Arial"/>
          <w:b/>
        </w:rPr>
        <w:t>A. Requerimientos generales</w:t>
      </w:r>
      <w:bookmarkStart w:id="0" w:name="_GoBack"/>
      <w:bookmarkEnd w:id="0"/>
    </w:p>
    <w:p w:rsidR="001578FC" w:rsidRPr="001578FC" w:rsidRDefault="001578FC" w:rsidP="001578FC">
      <w:pPr>
        <w:pStyle w:val="tahoma"/>
        <w:ind w:firstLine="360"/>
        <w:jc w:val="both"/>
        <w:rPr>
          <w:rFonts w:ascii="Arial" w:hAnsi="Arial" w:cs="Arial"/>
        </w:rPr>
      </w:pPr>
    </w:p>
    <w:p w:rsidR="001578FC" w:rsidRPr="001578FC" w:rsidRDefault="001578FC" w:rsidP="001578FC">
      <w:pPr>
        <w:rPr>
          <w:rFonts w:ascii="Arial" w:hAnsi="Arial" w:cs="Arial"/>
          <w:b/>
          <w:sz w:val="24"/>
          <w:szCs w:val="24"/>
        </w:rPr>
      </w:pPr>
      <w:r w:rsidRPr="001578FC">
        <w:rPr>
          <w:rFonts w:ascii="Arial" w:hAnsi="Arial" w:cs="Arial"/>
          <w:b/>
          <w:sz w:val="24"/>
          <w:szCs w:val="24"/>
        </w:rPr>
        <w:t>B. Características del Sistema de Mantenimiento Vehicular</w:t>
      </w:r>
    </w:p>
    <w:p w:rsidR="001578FC" w:rsidRPr="001578FC" w:rsidRDefault="001578FC" w:rsidP="001578FC">
      <w:pPr>
        <w:jc w:val="both"/>
        <w:rPr>
          <w:rFonts w:ascii="Arial" w:hAnsi="Arial" w:cs="Arial"/>
          <w:b/>
          <w:sz w:val="24"/>
          <w:szCs w:val="24"/>
        </w:rPr>
      </w:pPr>
      <w:r w:rsidRPr="001578FC">
        <w:rPr>
          <w:rFonts w:ascii="Arial" w:hAnsi="Arial" w:cs="Arial"/>
          <w:b/>
          <w:sz w:val="24"/>
          <w:szCs w:val="24"/>
        </w:rPr>
        <w:t>C. La implementación</w:t>
      </w:r>
    </w:p>
    <w:p w:rsidR="001578FC" w:rsidRPr="001578FC" w:rsidRDefault="001578FC" w:rsidP="001578FC">
      <w:pPr>
        <w:jc w:val="both"/>
        <w:rPr>
          <w:rFonts w:ascii="Arial" w:hAnsi="Arial" w:cs="Arial"/>
          <w:b/>
          <w:sz w:val="24"/>
          <w:szCs w:val="24"/>
        </w:rPr>
      </w:pPr>
      <w:r w:rsidRPr="001578FC">
        <w:rPr>
          <w:rFonts w:ascii="Arial" w:hAnsi="Arial" w:cs="Arial"/>
          <w:b/>
          <w:sz w:val="24"/>
          <w:szCs w:val="24"/>
        </w:rPr>
        <w:t>D. Entregables.</w:t>
      </w:r>
    </w:p>
    <w:p w:rsidR="001578FC" w:rsidRPr="001578FC" w:rsidRDefault="001578FC" w:rsidP="001578FC">
      <w:pPr>
        <w:jc w:val="both"/>
        <w:rPr>
          <w:rFonts w:ascii="Arial" w:hAnsi="Arial" w:cs="Arial"/>
          <w:b/>
          <w:sz w:val="24"/>
          <w:szCs w:val="24"/>
        </w:rPr>
      </w:pPr>
      <w:r w:rsidRPr="001578FC">
        <w:rPr>
          <w:rFonts w:ascii="Arial" w:hAnsi="Arial" w:cs="Arial"/>
          <w:b/>
          <w:sz w:val="24"/>
          <w:szCs w:val="24"/>
        </w:rPr>
        <w:t>E. Garantía y vicios ocultos.</w:t>
      </w:r>
    </w:p>
    <w:p w:rsidR="00C31620" w:rsidRDefault="00C31620" w:rsidP="008B7307">
      <w:pPr>
        <w:rPr>
          <w:rFonts w:ascii="Arial" w:hAnsi="Arial" w:cs="Arial"/>
        </w:rPr>
      </w:pPr>
    </w:p>
    <w:p w:rsidR="00AD48C7" w:rsidRPr="00B22EB3" w:rsidRDefault="00AD48C7" w:rsidP="00AD48C7">
      <w:pPr>
        <w:pStyle w:val="tahoma"/>
        <w:jc w:val="both"/>
        <w:rPr>
          <w:rFonts w:ascii="Arial" w:hAnsi="Arial" w:cs="Arial"/>
          <w:b/>
          <w:sz w:val="22"/>
          <w:szCs w:val="22"/>
        </w:rPr>
      </w:pPr>
      <w:r>
        <w:rPr>
          <w:rFonts w:ascii="Arial" w:hAnsi="Arial" w:cs="Arial"/>
          <w:b/>
          <w:sz w:val="22"/>
          <w:szCs w:val="22"/>
        </w:rPr>
        <w:t>A. Requerimientos generales</w:t>
      </w:r>
    </w:p>
    <w:p w:rsidR="00AD48C7" w:rsidRPr="00B22EB3" w:rsidRDefault="00AD48C7" w:rsidP="00AD48C7">
      <w:pPr>
        <w:pStyle w:val="tahoma"/>
        <w:ind w:firstLine="360"/>
        <w:jc w:val="both"/>
        <w:rPr>
          <w:rFonts w:ascii="Arial" w:hAnsi="Arial" w:cs="Arial"/>
          <w:sz w:val="22"/>
          <w:szCs w:val="22"/>
        </w:rPr>
      </w:pPr>
    </w:p>
    <w:p w:rsidR="00AD48C7" w:rsidRDefault="00AD48C7" w:rsidP="00AD48C7">
      <w:pPr>
        <w:pStyle w:val="tahoma"/>
        <w:jc w:val="both"/>
        <w:rPr>
          <w:rFonts w:ascii="Arial" w:hAnsi="Arial" w:cs="Arial"/>
          <w:sz w:val="22"/>
          <w:szCs w:val="22"/>
        </w:rPr>
      </w:pPr>
      <w:r>
        <w:rPr>
          <w:rFonts w:ascii="Arial" w:hAnsi="Arial" w:cs="Arial"/>
          <w:sz w:val="22"/>
          <w:szCs w:val="22"/>
        </w:rPr>
        <w:t>Se propone cumplir con el</w:t>
      </w:r>
      <w:r>
        <w:rPr>
          <w:rFonts w:ascii="Arial" w:hAnsi="Arial" w:cs="Arial"/>
          <w:sz w:val="22"/>
          <w:szCs w:val="22"/>
        </w:rPr>
        <w:t xml:space="preserve"> requerimiento de desarrollo de este sistema </w:t>
      </w:r>
      <w:r>
        <w:rPr>
          <w:rFonts w:ascii="Arial" w:hAnsi="Arial" w:cs="Arial"/>
          <w:sz w:val="22"/>
          <w:szCs w:val="22"/>
        </w:rPr>
        <w:t xml:space="preserve">ajustándonos a </w:t>
      </w:r>
      <w:r>
        <w:rPr>
          <w:rFonts w:ascii="Arial" w:hAnsi="Arial" w:cs="Arial"/>
          <w:sz w:val="22"/>
          <w:szCs w:val="22"/>
        </w:rPr>
        <w:t>l</w:t>
      </w:r>
      <w:r w:rsidRPr="00B22EB3">
        <w:rPr>
          <w:rFonts w:ascii="Arial" w:hAnsi="Arial" w:cs="Arial"/>
          <w:sz w:val="22"/>
          <w:szCs w:val="22"/>
        </w:rPr>
        <w:t>a necesidad</w:t>
      </w:r>
      <w:r w:rsidR="003D5667">
        <w:rPr>
          <w:rFonts w:ascii="Arial" w:hAnsi="Arial" w:cs="Arial"/>
          <w:sz w:val="22"/>
          <w:szCs w:val="22"/>
        </w:rPr>
        <w:t xml:space="preserve"> de ese Ayuntamiento </w:t>
      </w:r>
      <w:r w:rsidR="003D5667" w:rsidRPr="00B22EB3">
        <w:rPr>
          <w:rFonts w:ascii="Arial" w:hAnsi="Arial" w:cs="Arial"/>
          <w:sz w:val="22"/>
          <w:szCs w:val="22"/>
        </w:rPr>
        <w:t>de</w:t>
      </w:r>
      <w:r w:rsidRPr="00B22EB3">
        <w:rPr>
          <w:rFonts w:ascii="Arial" w:hAnsi="Arial" w:cs="Arial"/>
          <w:sz w:val="22"/>
          <w:szCs w:val="22"/>
        </w:rPr>
        <w:t xml:space="preserve"> contar con una herramienta inform</w:t>
      </w:r>
      <w:r>
        <w:rPr>
          <w:rFonts w:ascii="Arial" w:hAnsi="Arial" w:cs="Arial"/>
          <w:sz w:val="22"/>
          <w:szCs w:val="22"/>
        </w:rPr>
        <w:t xml:space="preserve">ática </w:t>
      </w:r>
      <w:r w:rsidRPr="00B22EB3">
        <w:rPr>
          <w:rFonts w:ascii="Arial" w:hAnsi="Arial" w:cs="Arial"/>
          <w:sz w:val="22"/>
          <w:szCs w:val="22"/>
        </w:rPr>
        <w:t xml:space="preserve">que permita </w:t>
      </w:r>
      <w:r>
        <w:rPr>
          <w:rFonts w:ascii="Arial" w:hAnsi="Arial" w:cs="Arial"/>
          <w:sz w:val="22"/>
          <w:szCs w:val="22"/>
        </w:rPr>
        <w:t xml:space="preserve">al </w:t>
      </w:r>
      <w:r w:rsidRPr="00B22EB3">
        <w:rPr>
          <w:rFonts w:ascii="Arial" w:hAnsi="Arial" w:cs="Arial"/>
          <w:sz w:val="22"/>
          <w:szCs w:val="22"/>
        </w:rPr>
        <w:t>Departamento de Taller</w:t>
      </w:r>
      <w:r>
        <w:rPr>
          <w:rFonts w:ascii="Arial" w:hAnsi="Arial" w:cs="Arial"/>
          <w:sz w:val="22"/>
          <w:szCs w:val="22"/>
        </w:rPr>
        <w:t>es</w:t>
      </w:r>
      <w:r w:rsidRPr="00B22EB3">
        <w:rPr>
          <w:rFonts w:ascii="Arial" w:hAnsi="Arial" w:cs="Arial"/>
          <w:sz w:val="22"/>
          <w:szCs w:val="22"/>
        </w:rPr>
        <w:t xml:space="preserve"> Municipal</w:t>
      </w:r>
      <w:r>
        <w:rPr>
          <w:rFonts w:ascii="Arial" w:hAnsi="Arial" w:cs="Arial"/>
          <w:sz w:val="22"/>
          <w:szCs w:val="22"/>
        </w:rPr>
        <w:t>es</w:t>
      </w:r>
      <w:r w:rsidRPr="00B22EB3">
        <w:rPr>
          <w:rFonts w:ascii="Arial" w:hAnsi="Arial" w:cs="Arial"/>
          <w:sz w:val="22"/>
          <w:szCs w:val="22"/>
        </w:rPr>
        <w:t xml:space="preserve"> del </w:t>
      </w:r>
      <w:r>
        <w:rPr>
          <w:rFonts w:ascii="Arial" w:hAnsi="Arial" w:cs="Arial"/>
          <w:sz w:val="22"/>
          <w:szCs w:val="22"/>
        </w:rPr>
        <w:t xml:space="preserve">Gobierno </w:t>
      </w:r>
      <w:r w:rsidRPr="00B22EB3">
        <w:rPr>
          <w:rFonts w:ascii="Arial" w:hAnsi="Arial" w:cs="Arial"/>
          <w:sz w:val="22"/>
          <w:szCs w:val="22"/>
        </w:rPr>
        <w:t>de Mexicali</w:t>
      </w:r>
      <w:r>
        <w:rPr>
          <w:rFonts w:ascii="Arial" w:hAnsi="Arial" w:cs="Arial"/>
          <w:sz w:val="22"/>
          <w:szCs w:val="22"/>
        </w:rPr>
        <w:t>,</w:t>
      </w:r>
      <w:r w:rsidRPr="00B22EB3">
        <w:rPr>
          <w:rFonts w:ascii="Arial" w:hAnsi="Arial" w:cs="Arial"/>
          <w:sz w:val="22"/>
          <w:szCs w:val="22"/>
        </w:rPr>
        <w:t xml:space="preserve"> gestionar los procesos administrativos y operativos </w:t>
      </w:r>
      <w:r>
        <w:rPr>
          <w:rFonts w:ascii="Arial" w:hAnsi="Arial" w:cs="Arial"/>
          <w:sz w:val="22"/>
          <w:szCs w:val="22"/>
        </w:rPr>
        <w:t xml:space="preserve">de mantenimiento de las unidades vehiculares con las que se proporcionan los servicios municipales. Que permita </w:t>
      </w:r>
      <w:r w:rsidRPr="00B22EB3">
        <w:rPr>
          <w:rFonts w:ascii="Arial" w:hAnsi="Arial" w:cs="Arial"/>
          <w:sz w:val="22"/>
          <w:szCs w:val="22"/>
        </w:rPr>
        <w:t>conocer y controlar de manera detallada el flujo y costo de cada proceso asociado a</w:t>
      </w:r>
      <w:r>
        <w:rPr>
          <w:rFonts w:ascii="Arial" w:hAnsi="Arial" w:cs="Arial"/>
          <w:sz w:val="22"/>
          <w:szCs w:val="22"/>
        </w:rPr>
        <w:t xml:space="preserve"> las unidades,</w:t>
      </w:r>
      <w:r w:rsidRPr="00B22EB3">
        <w:rPr>
          <w:rFonts w:ascii="Arial" w:hAnsi="Arial" w:cs="Arial"/>
          <w:sz w:val="22"/>
          <w:szCs w:val="22"/>
        </w:rPr>
        <w:t xml:space="preserve"> su historial de mantenimientos</w:t>
      </w:r>
      <w:r>
        <w:rPr>
          <w:rFonts w:ascii="Arial" w:hAnsi="Arial" w:cs="Arial"/>
          <w:sz w:val="22"/>
          <w:szCs w:val="22"/>
        </w:rPr>
        <w:t xml:space="preserve"> y </w:t>
      </w:r>
      <w:r w:rsidRPr="00B22EB3">
        <w:rPr>
          <w:rFonts w:ascii="Arial" w:hAnsi="Arial" w:cs="Arial"/>
          <w:sz w:val="22"/>
          <w:szCs w:val="22"/>
        </w:rPr>
        <w:t>los recursos invertidos</w:t>
      </w:r>
      <w:r>
        <w:rPr>
          <w:rFonts w:ascii="Arial" w:hAnsi="Arial" w:cs="Arial"/>
          <w:sz w:val="22"/>
          <w:szCs w:val="22"/>
        </w:rPr>
        <w:t>.</w:t>
      </w:r>
    </w:p>
    <w:p w:rsidR="00AD48C7" w:rsidRDefault="00AD48C7" w:rsidP="00AD48C7">
      <w:pPr>
        <w:pStyle w:val="tahoma"/>
        <w:jc w:val="both"/>
        <w:rPr>
          <w:rFonts w:ascii="Arial" w:hAnsi="Arial" w:cs="Arial"/>
          <w:sz w:val="22"/>
          <w:szCs w:val="22"/>
        </w:rPr>
      </w:pPr>
    </w:p>
    <w:p w:rsidR="00AD48C7" w:rsidRDefault="00AD48C7" w:rsidP="00AD48C7">
      <w:pPr>
        <w:pStyle w:val="tahoma"/>
        <w:jc w:val="both"/>
        <w:rPr>
          <w:rFonts w:ascii="Arial" w:hAnsi="Arial" w:cs="Arial"/>
          <w:sz w:val="22"/>
          <w:szCs w:val="22"/>
        </w:rPr>
      </w:pPr>
      <w:r>
        <w:rPr>
          <w:rFonts w:ascii="Arial" w:hAnsi="Arial" w:cs="Arial"/>
          <w:sz w:val="22"/>
          <w:szCs w:val="22"/>
        </w:rPr>
        <w:t xml:space="preserve">Se </w:t>
      </w:r>
      <w:r w:rsidR="003D5667">
        <w:rPr>
          <w:rFonts w:ascii="Arial" w:hAnsi="Arial" w:cs="Arial"/>
          <w:sz w:val="22"/>
          <w:szCs w:val="22"/>
        </w:rPr>
        <w:t xml:space="preserve">oferta y contaran con </w:t>
      </w:r>
      <w:r w:rsidRPr="00CC25DF">
        <w:rPr>
          <w:rFonts w:ascii="Arial" w:hAnsi="Arial" w:cs="Arial"/>
          <w:sz w:val="22"/>
          <w:szCs w:val="22"/>
        </w:rPr>
        <w:t>un sistema</w:t>
      </w:r>
      <w:r>
        <w:rPr>
          <w:rFonts w:ascii="Arial" w:hAnsi="Arial" w:cs="Arial"/>
          <w:sz w:val="22"/>
          <w:szCs w:val="22"/>
        </w:rPr>
        <w:t xml:space="preserve"> </w:t>
      </w:r>
      <w:r w:rsidRPr="00903CBC">
        <w:rPr>
          <w:rFonts w:ascii="Arial" w:hAnsi="Arial" w:cs="Arial"/>
          <w:sz w:val="22"/>
          <w:szCs w:val="22"/>
        </w:rPr>
        <w:t xml:space="preserve">versátil y eficiente </w:t>
      </w:r>
      <w:r>
        <w:rPr>
          <w:rFonts w:ascii="Arial" w:hAnsi="Arial" w:cs="Arial"/>
          <w:sz w:val="22"/>
          <w:szCs w:val="22"/>
        </w:rPr>
        <w:t xml:space="preserve">que </w:t>
      </w:r>
      <w:r w:rsidRPr="00903CBC">
        <w:rPr>
          <w:rFonts w:ascii="Arial" w:hAnsi="Arial" w:cs="Arial"/>
          <w:sz w:val="22"/>
          <w:szCs w:val="22"/>
        </w:rPr>
        <w:t xml:space="preserve">proporcione opciones de acceso </w:t>
      </w:r>
      <w:r>
        <w:rPr>
          <w:rFonts w:ascii="Arial" w:hAnsi="Arial" w:cs="Arial"/>
          <w:sz w:val="22"/>
          <w:szCs w:val="22"/>
        </w:rPr>
        <w:t xml:space="preserve">desde dispositivos </w:t>
      </w:r>
      <w:r w:rsidRPr="00903CBC">
        <w:rPr>
          <w:rFonts w:ascii="Arial" w:hAnsi="Arial" w:cs="Arial"/>
          <w:sz w:val="22"/>
          <w:szCs w:val="22"/>
        </w:rPr>
        <w:t>móvil</w:t>
      </w:r>
      <w:r>
        <w:rPr>
          <w:rFonts w:ascii="Arial" w:hAnsi="Arial" w:cs="Arial"/>
          <w:sz w:val="22"/>
          <w:szCs w:val="22"/>
        </w:rPr>
        <w:t>es</w:t>
      </w:r>
      <w:r w:rsidRPr="00903CBC">
        <w:rPr>
          <w:rFonts w:ascii="Arial" w:hAnsi="Arial" w:cs="Arial"/>
          <w:sz w:val="22"/>
          <w:szCs w:val="22"/>
        </w:rPr>
        <w:t xml:space="preserve"> </w:t>
      </w:r>
      <w:r>
        <w:rPr>
          <w:rFonts w:ascii="Arial" w:hAnsi="Arial" w:cs="Arial"/>
          <w:sz w:val="22"/>
          <w:szCs w:val="22"/>
        </w:rPr>
        <w:t xml:space="preserve">para la </w:t>
      </w:r>
      <w:r w:rsidRPr="00903CBC">
        <w:rPr>
          <w:rFonts w:ascii="Arial" w:hAnsi="Arial" w:cs="Arial"/>
          <w:sz w:val="22"/>
          <w:szCs w:val="22"/>
        </w:rPr>
        <w:t>toma de decisiones de las diferentes Dependencias</w:t>
      </w:r>
      <w:r>
        <w:rPr>
          <w:rFonts w:ascii="Arial" w:hAnsi="Arial" w:cs="Arial"/>
          <w:sz w:val="22"/>
          <w:szCs w:val="22"/>
        </w:rPr>
        <w:t xml:space="preserve"> y garantizar la continuidad eficaz de la operación del taller en la autorización de trabajos de mantenimiento.</w:t>
      </w:r>
    </w:p>
    <w:p w:rsidR="00AD48C7" w:rsidRDefault="00AD48C7" w:rsidP="00AD48C7">
      <w:pPr>
        <w:pStyle w:val="tahoma"/>
        <w:jc w:val="both"/>
        <w:rPr>
          <w:rFonts w:ascii="Arial" w:hAnsi="Arial" w:cs="Arial"/>
          <w:sz w:val="22"/>
          <w:szCs w:val="22"/>
        </w:rPr>
      </w:pPr>
    </w:p>
    <w:p w:rsidR="00AD48C7" w:rsidRPr="00215E0C" w:rsidRDefault="00AD48C7" w:rsidP="00AD48C7">
      <w:pPr>
        <w:pStyle w:val="tahoma"/>
        <w:jc w:val="both"/>
        <w:rPr>
          <w:rFonts w:ascii="Arial" w:hAnsi="Arial" w:cs="Arial"/>
          <w:b/>
          <w:sz w:val="22"/>
          <w:szCs w:val="22"/>
        </w:rPr>
      </w:pPr>
      <w:r w:rsidRPr="00215E0C">
        <w:rPr>
          <w:rFonts w:ascii="Arial" w:hAnsi="Arial" w:cs="Arial"/>
          <w:b/>
          <w:sz w:val="22"/>
          <w:szCs w:val="22"/>
        </w:rPr>
        <w:t>A.1 Objetivo General</w:t>
      </w:r>
    </w:p>
    <w:p w:rsidR="00AD48C7" w:rsidRDefault="00AD48C7" w:rsidP="00AD48C7">
      <w:pPr>
        <w:pStyle w:val="tahoma"/>
        <w:tabs>
          <w:tab w:val="left" w:pos="3589"/>
        </w:tabs>
        <w:jc w:val="both"/>
        <w:rPr>
          <w:rFonts w:ascii="Arial" w:hAnsi="Arial" w:cs="Arial"/>
          <w:sz w:val="22"/>
          <w:szCs w:val="22"/>
        </w:rPr>
      </w:pPr>
      <w:r>
        <w:rPr>
          <w:rFonts w:ascii="Arial" w:hAnsi="Arial" w:cs="Arial"/>
          <w:sz w:val="22"/>
          <w:szCs w:val="22"/>
        </w:rPr>
        <w:tab/>
      </w:r>
    </w:p>
    <w:p w:rsidR="00AD48C7" w:rsidRPr="00440C61" w:rsidRDefault="003D5667" w:rsidP="00AD48C7">
      <w:pPr>
        <w:pStyle w:val="tahoma"/>
        <w:jc w:val="both"/>
        <w:rPr>
          <w:rFonts w:ascii="Arial" w:hAnsi="Arial" w:cs="Arial"/>
          <w:sz w:val="22"/>
          <w:szCs w:val="22"/>
        </w:rPr>
      </w:pPr>
      <w:r>
        <w:rPr>
          <w:rFonts w:ascii="Arial" w:hAnsi="Arial" w:cs="Arial"/>
          <w:sz w:val="22"/>
          <w:szCs w:val="22"/>
        </w:rPr>
        <w:t xml:space="preserve">Cumplimos en nuestra propuesta al ofertar el </w:t>
      </w:r>
      <w:r w:rsidR="00AD48C7" w:rsidRPr="00440C61">
        <w:rPr>
          <w:rFonts w:ascii="Arial" w:hAnsi="Arial" w:cs="Arial"/>
          <w:sz w:val="22"/>
          <w:szCs w:val="22"/>
        </w:rPr>
        <w:t>desarrollo e implementación de un sistema de información para la administración de los mantenimientos preventivos y correctivos a unidades vehiculares del Gobierno Municipal.</w:t>
      </w:r>
    </w:p>
    <w:p w:rsidR="00AD48C7" w:rsidRDefault="00AD48C7" w:rsidP="00AD48C7">
      <w:pPr>
        <w:pStyle w:val="Normal1"/>
        <w:jc w:val="both"/>
        <w:rPr>
          <w:sz w:val="20"/>
          <w:szCs w:val="20"/>
          <w:lang w:val="es-MX"/>
        </w:rPr>
      </w:pPr>
    </w:p>
    <w:p w:rsidR="00AD48C7" w:rsidRPr="00401C86" w:rsidRDefault="00AD48C7" w:rsidP="00AD48C7">
      <w:pPr>
        <w:pStyle w:val="tahoma"/>
        <w:jc w:val="both"/>
        <w:rPr>
          <w:rFonts w:ascii="Arial" w:hAnsi="Arial" w:cs="Arial"/>
          <w:b/>
          <w:sz w:val="22"/>
          <w:szCs w:val="22"/>
        </w:rPr>
      </w:pPr>
      <w:r w:rsidRPr="00401C86">
        <w:rPr>
          <w:rFonts w:ascii="Arial" w:hAnsi="Arial" w:cs="Arial"/>
          <w:b/>
          <w:sz w:val="22"/>
          <w:szCs w:val="22"/>
        </w:rPr>
        <w:t>A.2</w:t>
      </w:r>
      <w:r>
        <w:rPr>
          <w:rFonts w:ascii="Arial" w:hAnsi="Arial" w:cs="Arial"/>
          <w:b/>
          <w:sz w:val="22"/>
          <w:szCs w:val="22"/>
        </w:rPr>
        <w:t>.</w:t>
      </w:r>
      <w:r w:rsidRPr="00401C86">
        <w:rPr>
          <w:rFonts w:ascii="Arial" w:hAnsi="Arial" w:cs="Arial"/>
          <w:b/>
          <w:sz w:val="22"/>
          <w:szCs w:val="22"/>
        </w:rPr>
        <w:t xml:space="preserve"> Plazo y lugar de prestación del servicio.</w:t>
      </w:r>
    </w:p>
    <w:p w:rsidR="00AD48C7" w:rsidRPr="00401C86" w:rsidRDefault="00AD48C7" w:rsidP="00AD48C7">
      <w:pPr>
        <w:pStyle w:val="Normal1"/>
        <w:jc w:val="both"/>
        <w:rPr>
          <w:szCs w:val="20"/>
          <w:lang w:val="es-MX"/>
        </w:rPr>
      </w:pPr>
    </w:p>
    <w:p w:rsidR="00AD48C7" w:rsidRPr="00C50D7F" w:rsidRDefault="003D5667" w:rsidP="00AD48C7">
      <w:pPr>
        <w:jc w:val="both"/>
        <w:rPr>
          <w:rFonts w:ascii="Arial" w:hAnsi="Arial" w:cs="Arial"/>
        </w:rPr>
      </w:pPr>
      <w:r>
        <w:rPr>
          <w:rFonts w:ascii="Arial" w:hAnsi="Arial" w:cs="Arial"/>
        </w:rPr>
        <w:t xml:space="preserve">Nos Ajustaremos al plazo indicado comprometiéndonos a que el </w:t>
      </w:r>
      <w:r w:rsidR="00AD48C7" w:rsidRPr="00C50D7F">
        <w:rPr>
          <w:rFonts w:ascii="Arial" w:hAnsi="Arial" w:cs="Arial"/>
        </w:rPr>
        <w:t xml:space="preserve">sistema se deberá desarrollar e implementar en un plazo máximo de </w:t>
      </w:r>
      <w:r w:rsidR="00AD48C7">
        <w:rPr>
          <w:rFonts w:ascii="Arial" w:hAnsi="Arial" w:cs="Arial"/>
        </w:rPr>
        <w:t>5</w:t>
      </w:r>
      <w:r w:rsidR="00AD48C7" w:rsidRPr="00C50D7F">
        <w:rPr>
          <w:rFonts w:ascii="Arial" w:hAnsi="Arial" w:cs="Arial"/>
        </w:rPr>
        <w:t xml:space="preserve"> meses a partir de la firma del contrato correspondiente.</w:t>
      </w:r>
    </w:p>
    <w:p w:rsidR="00AD48C7" w:rsidRPr="00C50D7F" w:rsidRDefault="00AD48C7" w:rsidP="00AD48C7">
      <w:pPr>
        <w:jc w:val="both"/>
        <w:rPr>
          <w:rFonts w:ascii="Arial" w:hAnsi="Arial" w:cs="Arial"/>
        </w:rPr>
      </w:pPr>
    </w:p>
    <w:p w:rsidR="00AD48C7" w:rsidRPr="00BE2AFE" w:rsidRDefault="00AD48C7" w:rsidP="00AD48C7">
      <w:pPr>
        <w:jc w:val="both"/>
        <w:rPr>
          <w:rFonts w:ascii="Arial" w:hAnsi="Arial" w:cs="Arial"/>
          <w:color w:val="000000"/>
        </w:rPr>
      </w:pPr>
      <w:r w:rsidRPr="00C50D7F">
        <w:rPr>
          <w:rFonts w:ascii="Arial" w:hAnsi="Arial" w:cs="Arial"/>
        </w:rPr>
        <w:t xml:space="preserve">Dentro del plazo anterior, </w:t>
      </w:r>
      <w:r>
        <w:rPr>
          <w:rFonts w:ascii="Arial" w:hAnsi="Arial" w:cs="Arial"/>
        </w:rPr>
        <w:t xml:space="preserve">se </w:t>
      </w:r>
      <w:r w:rsidR="003D5667" w:rsidRPr="00C50D7F">
        <w:rPr>
          <w:rFonts w:ascii="Arial" w:hAnsi="Arial" w:cs="Arial"/>
        </w:rPr>
        <w:t>desarrollar</w:t>
      </w:r>
      <w:r w:rsidR="003D5667">
        <w:rPr>
          <w:rFonts w:ascii="Arial" w:hAnsi="Arial" w:cs="Arial"/>
        </w:rPr>
        <w:t>á</w:t>
      </w:r>
      <w:r w:rsidRPr="00C50D7F">
        <w:rPr>
          <w:rFonts w:ascii="Arial" w:hAnsi="Arial" w:cs="Arial"/>
        </w:rPr>
        <w:t xml:space="preserve"> y </w:t>
      </w:r>
      <w:r w:rsidR="003D5667" w:rsidRPr="00C50D7F">
        <w:rPr>
          <w:rFonts w:ascii="Arial" w:hAnsi="Arial" w:cs="Arial"/>
        </w:rPr>
        <w:t>liberar</w:t>
      </w:r>
      <w:r w:rsidR="003D5667">
        <w:rPr>
          <w:rFonts w:ascii="Arial" w:hAnsi="Arial" w:cs="Arial"/>
        </w:rPr>
        <w:t>á</w:t>
      </w:r>
      <w:r w:rsidRPr="00C50D7F">
        <w:rPr>
          <w:rFonts w:ascii="Arial" w:hAnsi="Arial" w:cs="Arial"/>
        </w:rPr>
        <w:t xml:space="preserve"> en producción los procesos de flujo </w:t>
      </w:r>
      <w:r>
        <w:rPr>
          <w:rFonts w:ascii="Arial" w:hAnsi="Arial" w:cs="Arial"/>
        </w:rPr>
        <w:t>de</w:t>
      </w:r>
      <w:r w:rsidRPr="00C50D7F">
        <w:rPr>
          <w:rFonts w:ascii="Arial" w:hAnsi="Arial" w:cs="Arial"/>
        </w:rPr>
        <w:t xml:space="preserve">sde </w:t>
      </w:r>
      <w:r>
        <w:rPr>
          <w:rFonts w:ascii="Arial" w:hAnsi="Arial" w:cs="Arial"/>
        </w:rPr>
        <w:t xml:space="preserve">la </w:t>
      </w:r>
      <w:r w:rsidRPr="00C50D7F">
        <w:rPr>
          <w:rFonts w:ascii="Arial" w:hAnsi="Arial" w:cs="Arial"/>
        </w:rPr>
        <w:t>solicitud de servicio hasta su reparación y pago de facturas a proveedores, considerando un programa de liberación con procesos paralelos del sistema actual y el nuevo</w:t>
      </w:r>
      <w:r>
        <w:rPr>
          <w:rFonts w:ascii="Arial" w:hAnsi="Arial" w:cs="Arial"/>
        </w:rPr>
        <w:t xml:space="preserve">. </w:t>
      </w:r>
    </w:p>
    <w:p w:rsidR="00AD48C7" w:rsidRDefault="00AD48C7" w:rsidP="00AD48C7">
      <w:pPr>
        <w:pStyle w:val="tahoma"/>
        <w:jc w:val="both"/>
        <w:rPr>
          <w:rFonts w:ascii="Arial" w:hAnsi="Arial" w:cs="Arial"/>
          <w:sz w:val="22"/>
          <w:szCs w:val="22"/>
        </w:rPr>
      </w:pPr>
    </w:p>
    <w:p w:rsidR="00AD48C7" w:rsidRDefault="003D5667" w:rsidP="00AD48C7">
      <w:pPr>
        <w:pStyle w:val="tahoma"/>
        <w:jc w:val="both"/>
        <w:rPr>
          <w:rFonts w:ascii="Arial" w:hAnsi="Arial" w:cs="Arial"/>
          <w:sz w:val="22"/>
          <w:szCs w:val="22"/>
        </w:rPr>
      </w:pPr>
      <w:r>
        <w:rPr>
          <w:rFonts w:ascii="Arial" w:hAnsi="Arial" w:cs="Arial"/>
          <w:sz w:val="22"/>
          <w:szCs w:val="22"/>
        </w:rPr>
        <w:t>Cumpliremos con el</w:t>
      </w:r>
      <w:r w:rsidR="00AD48C7">
        <w:rPr>
          <w:rFonts w:ascii="Arial" w:hAnsi="Arial" w:cs="Arial"/>
          <w:sz w:val="22"/>
          <w:szCs w:val="22"/>
        </w:rPr>
        <w:t xml:space="preserve"> lugar de entrega en la ciudad de </w:t>
      </w:r>
      <w:r w:rsidR="00AD48C7" w:rsidRPr="00CC25DF">
        <w:rPr>
          <w:rFonts w:ascii="Arial" w:hAnsi="Arial" w:cs="Arial"/>
          <w:sz w:val="22"/>
          <w:szCs w:val="22"/>
        </w:rPr>
        <w:t>Mexicali, Baja California</w:t>
      </w:r>
      <w:r w:rsidR="00AD48C7">
        <w:rPr>
          <w:rFonts w:ascii="Arial" w:hAnsi="Arial" w:cs="Arial"/>
          <w:sz w:val="22"/>
          <w:szCs w:val="22"/>
        </w:rPr>
        <w:t>:</w:t>
      </w:r>
    </w:p>
    <w:p w:rsidR="00AD48C7" w:rsidRDefault="00AD48C7" w:rsidP="00AD48C7">
      <w:pPr>
        <w:pStyle w:val="tahoma"/>
        <w:numPr>
          <w:ilvl w:val="0"/>
          <w:numId w:val="18"/>
        </w:numPr>
        <w:jc w:val="both"/>
        <w:rPr>
          <w:rFonts w:ascii="Arial" w:hAnsi="Arial" w:cs="Arial"/>
          <w:sz w:val="22"/>
          <w:szCs w:val="22"/>
        </w:rPr>
      </w:pPr>
      <w:r>
        <w:rPr>
          <w:rFonts w:ascii="Arial" w:hAnsi="Arial" w:cs="Arial"/>
          <w:sz w:val="22"/>
          <w:szCs w:val="22"/>
        </w:rPr>
        <w:t>Departamento de Informática, ubicado en Palacio Municipal, primer piso, en Calzada Independencia número 998, Centro Cívico, 21000.</w:t>
      </w:r>
    </w:p>
    <w:p w:rsidR="00AD48C7" w:rsidRDefault="00AD48C7" w:rsidP="00AD48C7">
      <w:pPr>
        <w:pStyle w:val="tahoma"/>
        <w:numPr>
          <w:ilvl w:val="0"/>
          <w:numId w:val="18"/>
        </w:numPr>
        <w:jc w:val="both"/>
        <w:rPr>
          <w:rFonts w:ascii="Arial" w:hAnsi="Arial" w:cs="Arial"/>
          <w:sz w:val="22"/>
          <w:szCs w:val="22"/>
        </w:rPr>
      </w:pPr>
      <w:r>
        <w:rPr>
          <w:rFonts w:ascii="Arial" w:hAnsi="Arial" w:cs="Arial"/>
          <w:sz w:val="22"/>
          <w:szCs w:val="22"/>
        </w:rPr>
        <w:t xml:space="preserve">Departamento de Taller Municipales, ubicado </w:t>
      </w:r>
      <w:r w:rsidRPr="00653947">
        <w:rPr>
          <w:rFonts w:ascii="Arial" w:hAnsi="Arial" w:cs="Arial"/>
          <w:sz w:val="22"/>
          <w:szCs w:val="22"/>
        </w:rPr>
        <w:t>Av</w:t>
      </w:r>
      <w:r>
        <w:rPr>
          <w:rFonts w:ascii="Arial" w:hAnsi="Arial" w:cs="Arial"/>
          <w:sz w:val="22"/>
          <w:szCs w:val="22"/>
        </w:rPr>
        <w:t>enida</w:t>
      </w:r>
      <w:r w:rsidRPr="00653947">
        <w:rPr>
          <w:rFonts w:ascii="Arial" w:hAnsi="Arial" w:cs="Arial"/>
          <w:sz w:val="22"/>
          <w:szCs w:val="22"/>
        </w:rPr>
        <w:t xml:space="preserve"> Jalpa </w:t>
      </w:r>
      <w:r>
        <w:rPr>
          <w:rFonts w:ascii="Arial" w:hAnsi="Arial" w:cs="Arial"/>
          <w:sz w:val="22"/>
          <w:szCs w:val="22"/>
        </w:rPr>
        <w:t>y</w:t>
      </w:r>
      <w:r w:rsidRPr="00653947">
        <w:rPr>
          <w:rFonts w:ascii="Arial" w:hAnsi="Arial" w:cs="Arial"/>
          <w:sz w:val="22"/>
          <w:szCs w:val="22"/>
        </w:rPr>
        <w:t xml:space="preserve"> Jerez </w:t>
      </w:r>
      <w:r>
        <w:rPr>
          <w:rFonts w:ascii="Arial" w:hAnsi="Arial" w:cs="Arial"/>
          <w:sz w:val="22"/>
          <w:szCs w:val="22"/>
        </w:rPr>
        <w:t>número</w:t>
      </w:r>
      <w:r w:rsidRPr="00653947">
        <w:rPr>
          <w:rFonts w:ascii="Arial" w:hAnsi="Arial" w:cs="Arial"/>
          <w:sz w:val="22"/>
          <w:szCs w:val="22"/>
        </w:rPr>
        <w:t xml:space="preserve"> 330</w:t>
      </w:r>
      <w:r>
        <w:rPr>
          <w:rFonts w:ascii="Arial" w:hAnsi="Arial" w:cs="Arial"/>
          <w:sz w:val="22"/>
          <w:szCs w:val="22"/>
        </w:rPr>
        <w:t>,</w:t>
      </w:r>
      <w:r w:rsidRPr="00653947">
        <w:rPr>
          <w:rFonts w:ascii="Arial" w:hAnsi="Arial" w:cs="Arial"/>
          <w:sz w:val="22"/>
          <w:szCs w:val="22"/>
        </w:rPr>
        <w:t xml:space="preserve"> Ex-Ejido Zacatecas</w:t>
      </w:r>
      <w:r>
        <w:rPr>
          <w:rFonts w:ascii="Arial" w:hAnsi="Arial" w:cs="Arial"/>
          <w:sz w:val="22"/>
          <w:szCs w:val="22"/>
        </w:rPr>
        <w:t>,</w:t>
      </w:r>
      <w:r w:rsidRPr="00653947">
        <w:rPr>
          <w:rFonts w:ascii="Arial" w:hAnsi="Arial" w:cs="Arial"/>
          <w:sz w:val="22"/>
          <w:szCs w:val="22"/>
        </w:rPr>
        <w:t xml:space="preserve"> 21070</w:t>
      </w:r>
      <w:r>
        <w:rPr>
          <w:rFonts w:ascii="Arial" w:hAnsi="Arial" w:cs="Arial"/>
          <w:sz w:val="22"/>
          <w:szCs w:val="22"/>
        </w:rPr>
        <w:t>.</w:t>
      </w:r>
    </w:p>
    <w:p w:rsidR="00AD48C7" w:rsidRDefault="00AD48C7" w:rsidP="00AD48C7">
      <w:pPr>
        <w:pStyle w:val="tahoma"/>
        <w:jc w:val="both"/>
        <w:rPr>
          <w:rFonts w:ascii="Arial" w:hAnsi="Arial" w:cs="Arial"/>
          <w:sz w:val="22"/>
          <w:szCs w:val="22"/>
        </w:rPr>
      </w:pPr>
    </w:p>
    <w:p w:rsidR="00AD48C7" w:rsidRPr="00401C86" w:rsidRDefault="00AD48C7" w:rsidP="00AD48C7">
      <w:pPr>
        <w:rPr>
          <w:rFonts w:ascii="Arial" w:hAnsi="Arial" w:cs="Arial"/>
          <w:b/>
        </w:rPr>
      </w:pPr>
      <w:r w:rsidRPr="00401C86">
        <w:rPr>
          <w:rFonts w:ascii="Arial" w:hAnsi="Arial" w:cs="Arial"/>
          <w:b/>
        </w:rPr>
        <w:t>B</w:t>
      </w:r>
      <w:r>
        <w:rPr>
          <w:rFonts w:ascii="Arial" w:hAnsi="Arial" w:cs="Arial"/>
          <w:b/>
        </w:rPr>
        <w:t>.</w:t>
      </w:r>
      <w:r w:rsidRPr="00401C86">
        <w:rPr>
          <w:rFonts w:ascii="Arial" w:hAnsi="Arial" w:cs="Arial"/>
          <w:b/>
        </w:rPr>
        <w:t xml:space="preserve"> Características del Sistema de </w:t>
      </w:r>
      <w:r>
        <w:rPr>
          <w:rFonts w:ascii="Arial" w:hAnsi="Arial" w:cs="Arial"/>
          <w:b/>
        </w:rPr>
        <w:t>Mantenimiento Vehicular</w:t>
      </w:r>
    </w:p>
    <w:p w:rsidR="00AD48C7" w:rsidRDefault="00AD48C7" w:rsidP="00AD48C7">
      <w:pPr>
        <w:pStyle w:val="tahoma"/>
        <w:jc w:val="both"/>
        <w:rPr>
          <w:rFonts w:ascii="Arial" w:hAnsi="Arial" w:cs="Arial"/>
          <w:sz w:val="22"/>
          <w:szCs w:val="22"/>
        </w:rPr>
      </w:pPr>
    </w:p>
    <w:p w:rsidR="00AD48C7" w:rsidRPr="002018E7" w:rsidRDefault="00AD48C7" w:rsidP="00AD48C7">
      <w:pPr>
        <w:pStyle w:val="tahoma"/>
        <w:jc w:val="both"/>
        <w:rPr>
          <w:rFonts w:ascii="Arial" w:hAnsi="Arial" w:cs="Arial"/>
          <w:b/>
          <w:sz w:val="22"/>
          <w:szCs w:val="22"/>
        </w:rPr>
      </w:pPr>
      <w:r w:rsidRPr="002018E7">
        <w:rPr>
          <w:rFonts w:ascii="Arial" w:hAnsi="Arial" w:cs="Arial"/>
          <w:b/>
          <w:sz w:val="22"/>
          <w:szCs w:val="22"/>
        </w:rPr>
        <w:t>B.1. Alcance y características del sistema</w:t>
      </w:r>
    </w:p>
    <w:p w:rsidR="00AD48C7" w:rsidRDefault="00AD48C7" w:rsidP="00AD48C7">
      <w:pPr>
        <w:pStyle w:val="tahoma"/>
        <w:jc w:val="both"/>
        <w:rPr>
          <w:rFonts w:ascii="Arial" w:hAnsi="Arial" w:cs="Arial"/>
          <w:sz w:val="22"/>
          <w:szCs w:val="22"/>
        </w:rPr>
      </w:pPr>
    </w:p>
    <w:p w:rsidR="00AD48C7" w:rsidRPr="00B22EB3" w:rsidRDefault="00AD48C7" w:rsidP="00AD48C7">
      <w:pPr>
        <w:pStyle w:val="tahoma"/>
        <w:jc w:val="both"/>
        <w:rPr>
          <w:rFonts w:ascii="Arial" w:hAnsi="Arial" w:cs="Arial"/>
          <w:sz w:val="22"/>
          <w:szCs w:val="22"/>
        </w:rPr>
      </w:pPr>
      <w:r>
        <w:rPr>
          <w:rFonts w:ascii="Arial" w:hAnsi="Arial" w:cs="Arial"/>
          <w:sz w:val="22"/>
          <w:szCs w:val="22"/>
        </w:rPr>
        <w:t xml:space="preserve">Con base en lo anterior, a continuación, se detallan </w:t>
      </w:r>
      <w:r w:rsidRPr="00B22EB3">
        <w:rPr>
          <w:rFonts w:ascii="Arial" w:hAnsi="Arial" w:cs="Arial"/>
          <w:sz w:val="22"/>
          <w:szCs w:val="22"/>
        </w:rPr>
        <w:t xml:space="preserve">los requerimientos de procesos funcionales y no funcionales </w:t>
      </w:r>
      <w:r>
        <w:rPr>
          <w:rFonts w:ascii="Arial" w:hAnsi="Arial" w:cs="Arial"/>
          <w:sz w:val="22"/>
          <w:szCs w:val="22"/>
        </w:rPr>
        <w:t>del Sistema de Mantenimiento Vehicular</w:t>
      </w:r>
      <w:r w:rsidR="003D5667">
        <w:rPr>
          <w:rFonts w:ascii="Arial" w:hAnsi="Arial" w:cs="Arial"/>
          <w:sz w:val="22"/>
          <w:szCs w:val="22"/>
        </w:rPr>
        <w:t xml:space="preserve"> que ofertamos</w:t>
      </w:r>
      <w:r w:rsidRPr="00B22EB3">
        <w:rPr>
          <w:rFonts w:ascii="Arial" w:hAnsi="Arial" w:cs="Arial"/>
          <w:sz w:val="22"/>
          <w:szCs w:val="22"/>
        </w:rPr>
        <w:t xml:space="preserve">: </w:t>
      </w:r>
    </w:p>
    <w:p w:rsidR="00AD48C7" w:rsidRPr="00B22EB3" w:rsidRDefault="00AD48C7" w:rsidP="00AD48C7">
      <w:pPr>
        <w:pStyle w:val="tahoma"/>
        <w:ind w:firstLine="360"/>
        <w:jc w:val="both"/>
        <w:rPr>
          <w:rFonts w:ascii="Arial" w:hAnsi="Arial" w:cs="Arial"/>
          <w:sz w:val="22"/>
          <w:szCs w:val="22"/>
        </w:rPr>
      </w:pPr>
    </w:p>
    <w:p w:rsidR="00AD48C7" w:rsidRDefault="00AD48C7" w:rsidP="00AD48C7">
      <w:pPr>
        <w:pStyle w:val="tahoma"/>
        <w:numPr>
          <w:ilvl w:val="0"/>
          <w:numId w:val="16"/>
        </w:numPr>
        <w:jc w:val="both"/>
        <w:rPr>
          <w:rFonts w:ascii="Arial" w:hAnsi="Arial" w:cs="Arial"/>
          <w:sz w:val="22"/>
          <w:szCs w:val="22"/>
        </w:rPr>
      </w:pPr>
      <w:r w:rsidRPr="003A3047">
        <w:rPr>
          <w:rFonts w:ascii="Arial" w:hAnsi="Arial" w:cs="Arial"/>
          <w:sz w:val="22"/>
          <w:szCs w:val="22"/>
        </w:rPr>
        <w:t>Control de unidades</w:t>
      </w:r>
    </w:p>
    <w:p w:rsidR="00AD48C7" w:rsidRDefault="00AD48C7" w:rsidP="00AD48C7">
      <w:pPr>
        <w:pStyle w:val="tahoma"/>
        <w:numPr>
          <w:ilvl w:val="0"/>
          <w:numId w:val="16"/>
        </w:numPr>
        <w:jc w:val="both"/>
        <w:rPr>
          <w:rFonts w:ascii="Arial" w:hAnsi="Arial" w:cs="Arial"/>
          <w:sz w:val="22"/>
          <w:szCs w:val="22"/>
        </w:rPr>
      </w:pPr>
      <w:r w:rsidRPr="002D1201">
        <w:rPr>
          <w:rFonts w:ascii="Arial" w:hAnsi="Arial" w:cs="Arial"/>
          <w:sz w:val="22"/>
          <w:szCs w:val="22"/>
        </w:rPr>
        <w:t>Mantenimientos correctivos y preventivos</w:t>
      </w:r>
    </w:p>
    <w:p w:rsidR="00AD48C7" w:rsidRDefault="00AD48C7" w:rsidP="00AD48C7">
      <w:pPr>
        <w:pStyle w:val="tahoma"/>
        <w:numPr>
          <w:ilvl w:val="0"/>
          <w:numId w:val="16"/>
        </w:numPr>
        <w:jc w:val="both"/>
        <w:rPr>
          <w:rFonts w:ascii="Arial" w:hAnsi="Arial" w:cs="Arial"/>
          <w:sz w:val="22"/>
          <w:szCs w:val="22"/>
        </w:rPr>
      </w:pPr>
      <w:r>
        <w:rPr>
          <w:rFonts w:ascii="Arial" w:hAnsi="Arial" w:cs="Arial"/>
          <w:sz w:val="22"/>
          <w:szCs w:val="22"/>
        </w:rPr>
        <w:t>Control de procesos</w:t>
      </w:r>
    </w:p>
    <w:p w:rsidR="00AD48C7" w:rsidRPr="00BE2AFE" w:rsidRDefault="00AD48C7" w:rsidP="00AD48C7">
      <w:pPr>
        <w:numPr>
          <w:ilvl w:val="0"/>
          <w:numId w:val="16"/>
        </w:numPr>
        <w:spacing w:after="0" w:line="240" w:lineRule="auto"/>
        <w:jc w:val="both"/>
        <w:rPr>
          <w:rFonts w:ascii="Arial" w:hAnsi="Arial" w:cs="Arial"/>
        </w:rPr>
      </w:pPr>
      <w:r w:rsidRPr="00BE2AFE">
        <w:rPr>
          <w:rFonts w:ascii="Arial" w:hAnsi="Arial" w:cs="Arial"/>
        </w:rPr>
        <w:t>Órdenes compra</w:t>
      </w:r>
    </w:p>
    <w:p w:rsidR="00AD48C7" w:rsidRPr="00BE2AFE" w:rsidRDefault="00AD48C7" w:rsidP="00AD48C7">
      <w:pPr>
        <w:numPr>
          <w:ilvl w:val="0"/>
          <w:numId w:val="16"/>
        </w:numPr>
        <w:spacing w:after="0" w:line="240" w:lineRule="auto"/>
        <w:jc w:val="both"/>
        <w:rPr>
          <w:rFonts w:ascii="Arial" w:hAnsi="Arial" w:cs="Arial"/>
        </w:rPr>
      </w:pPr>
      <w:r w:rsidRPr="00BE2AFE">
        <w:rPr>
          <w:rFonts w:ascii="Arial" w:hAnsi="Arial" w:cs="Arial"/>
        </w:rPr>
        <w:t>Almacén</w:t>
      </w:r>
    </w:p>
    <w:p w:rsidR="00AD48C7" w:rsidRDefault="00AD48C7" w:rsidP="00AD48C7">
      <w:pPr>
        <w:numPr>
          <w:ilvl w:val="0"/>
          <w:numId w:val="16"/>
        </w:numPr>
        <w:spacing w:after="0" w:line="240" w:lineRule="auto"/>
        <w:jc w:val="both"/>
        <w:rPr>
          <w:rFonts w:ascii="Arial" w:hAnsi="Arial" w:cs="Arial"/>
        </w:rPr>
      </w:pPr>
      <w:r>
        <w:rPr>
          <w:rFonts w:ascii="Arial" w:hAnsi="Arial" w:cs="Arial"/>
        </w:rPr>
        <w:t>Cuentas por pagar</w:t>
      </w:r>
    </w:p>
    <w:p w:rsidR="00AD48C7" w:rsidRPr="00BE2AFE" w:rsidRDefault="00AD48C7" w:rsidP="00AD48C7">
      <w:pPr>
        <w:pStyle w:val="tahoma"/>
        <w:numPr>
          <w:ilvl w:val="0"/>
          <w:numId w:val="16"/>
        </w:numPr>
        <w:jc w:val="both"/>
        <w:rPr>
          <w:rFonts w:ascii="Arial" w:hAnsi="Arial" w:cs="Arial"/>
          <w:sz w:val="22"/>
          <w:szCs w:val="22"/>
        </w:rPr>
      </w:pPr>
      <w:r w:rsidRPr="00BE2AFE">
        <w:rPr>
          <w:rFonts w:ascii="Arial" w:hAnsi="Arial" w:cs="Arial"/>
          <w:sz w:val="22"/>
          <w:szCs w:val="22"/>
        </w:rPr>
        <w:t>Con</w:t>
      </w:r>
      <w:r>
        <w:rPr>
          <w:rFonts w:ascii="Arial" w:hAnsi="Arial" w:cs="Arial"/>
          <w:sz w:val="22"/>
          <w:szCs w:val="22"/>
        </w:rPr>
        <w:t>sumo</w:t>
      </w:r>
      <w:r w:rsidRPr="00BE2AFE">
        <w:rPr>
          <w:rFonts w:ascii="Arial" w:hAnsi="Arial" w:cs="Arial"/>
          <w:sz w:val="22"/>
          <w:szCs w:val="22"/>
        </w:rPr>
        <w:t xml:space="preserve"> de </w:t>
      </w:r>
      <w:r>
        <w:rPr>
          <w:rFonts w:ascii="Arial" w:hAnsi="Arial" w:cs="Arial"/>
          <w:sz w:val="22"/>
          <w:szCs w:val="22"/>
        </w:rPr>
        <w:t>combustible</w:t>
      </w:r>
    </w:p>
    <w:p w:rsidR="00AD48C7" w:rsidRPr="00BE2AFE" w:rsidRDefault="00AD48C7" w:rsidP="00AD48C7">
      <w:pPr>
        <w:pStyle w:val="tahoma"/>
        <w:numPr>
          <w:ilvl w:val="0"/>
          <w:numId w:val="16"/>
        </w:numPr>
        <w:jc w:val="both"/>
        <w:rPr>
          <w:rFonts w:ascii="Arial" w:hAnsi="Arial" w:cs="Arial"/>
          <w:sz w:val="22"/>
          <w:szCs w:val="22"/>
        </w:rPr>
      </w:pPr>
      <w:r w:rsidRPr="00BE2AFE">
        <w:rPr>
          <w:rFonts w:ascii="Arial" w:hAnsi="Arial" w:cs="Arial"/>
          <w:sz w:val="22"/>
          <w:szCs w:val="22"/>
        </w:rPr>
        <w:t>Aplicación móvil ejecutiva</w:t>
      </w:r>
    </w:p>
    <w:p w:rsidR="00AD48C7" w:rsidRPr="003A3047" w:rsidRDefault="00AD48C7" w:rsidP="00AD48C7">
      <w:pPr>
        <w:pStyle w:val="Prrafodelista"/>
        <w:numPr>
          <w:ilvl w:val="0"/>
          <w:numId w:val="16"/>
        </w:numPr>
        <w:shd w:val="clear" w:color="auto" w:fill="FFFFFF"/>
        <w:suppressAutoHyphens w:val="0"/>
        <w:jc w:val="both"/>
        <w:rPr>
          <w:rFonts w:ascii="Arial" w:hAnsi="Arial" w:cs="Arial"/>
          <w:color w:val="000000"/>
          <w:sz w:val="22"/>
          <w:szCs w:val="22"/>
          <w:lang w:eastAsia="en-US"/>
        </w:rPr>
      </w:pPr>
      <w:r w:rsidRPr="003A3047">
        <w:rPr>
          <w:rFonts w:ascii="Arial" w:hAnsi="Arial" w:cs="Arial"/>
          <w:color w:val="000000"/>
          <w:sz w:val="22"/>
          <w:szCs w:val="22"/>
          <w:lang w:eastAsia="en-US"/>
        </w:rPr>
        <w:t>Rastreo de unidades por GPS</w:t>
      </w:r>
    </w:p>
    <w:p w:rsidR="00AD48C7" w:rsidRPr="00624D35" w:rsidRDefault="00AD48C7" w:rsidP="00AD48C7">
      <w:pPr>
        <w:pStyle w:val="Prrafodelista"/>
        <w:numPr>
          <w:ilvl w:val="0"/>
          <w:numId w:val="16"/>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Alertas automatizadas</w:t>
      </w:r>
    </w:p>
    <w:p w:rsidR="00AD48C7" w:rsidRPr="00EE4038" w:rsidRDefault="00AD48C7" w:rsidP="00AD48C7">
      <w:pPr>
        <w:pStyle w:val="Prrafodelista"/>
        <w:numPr>
          <w:ilvl w:val="0"/>
          <w:numId w:val="16"/>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lastRenderedPageBreak/>
        <w:t>Reportes</w:t>
      </w:r>
    </w:p>
    <w:p w:rsidR="00AD48C7" w:rsidRPr="003D5667" w:rsidRDefault="00AD48C7" w:rsidP="00AD48C7">
      <w:pPr>
        <w:pStyle w:val="Prrafodelista"/>
        <w:numPr>
          <w:ilvl w:val="0"/>
          <w:numId w:val="16"/>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Seguridad</w:t>
      </w:r>
    </w:p>
    <w:p w:rsidR="003D5667" w:rsidRPr="003D5667" w:rsidRDefault="003D5667" w:rsidP="00AD48C7">
      <w:pPr>
        <w:pStyle w:val="Prrafodelista"/>
        <w:numPr>
          <w:ilvl w:val="0"/>
          <w:numId w:val="16"/>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___________</w:t>
      </w:r>
    </w:p>
    <w:p w:rsidR="003D5667" w:rsidRPr="003D5667" w:rsidRDefault="003D5667" w:rsidP="003D5667">
      <w:pPr>
        <w:pStyle w:val="Prrafodelista"/>
        <w:numPr>
          <w:ilvl w:val="0"/>
          <w:numId w:val="16"/>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___________</w:t>
      </w:r>
    </w:p>
    <w:p w:rsidR="003D5667" w:rsidRPr="003D5667" w:rsidRDefault="003D5667" w:rsidP="003D5667">
      <w:pPr>
        <w:pStyle w:val="Prrafodelista"/>
        <w:numPr>
          <w:ilvl w:val="0"/>
          <w:numId w:val="16"/>
        </w:numPr>
        <w:shd w:val="clear" w:color="auto" w:fill="FFFFFF"/>
        <w:suppressAutoHyphens w:val="0"/>
        <w:jc w:val="both"/>
        <w:rPr>
          <w:rFonts w:ascii="Arial" w:hAnsi="Arial" w:cs="Arial"/>
          <w:color w:val="000000"/>
          <w:sz w:val="22"/>
          <w:szCs w:val="22"/>
          <w:lang w:eastAsia="en-US"/>
        </w:rPr>
      </w:pPr>
      <w:r>
        <w:rPr>
          <w:rFonts w:ascii="Arial" w:hAnsi="Arial" w:cs="Arial"/>
          <w:sz w:val="22"/>
          <w:szCs w:val="22"/>
        </w:rPr>
        <w:t>___________</w:t>
      </w:r>
    </w:p>
    <w:p w:rsidR="003D5667" w:rsidRDefault="003D5667" w:rsidP="00AD48C7">
      <w:pPr>
        <w:pStyle w:val="tahoma"/>
        <w:jc w:val="both"/>
        <w:rPr>
          <w:rFonts w:ascii="Arial" w:hAnsi="Arial" w:cs="Arial"/>
          <w:sz w:val="22"/>
          <w:szCs w:val="22"/>
        </w:rPr>
      </w:pPr>
    </w:p>
    <w:p w:rsidR="00AD48C7" w:rsidRDefault="00AD48C7" w:rsidP="00AD48C7">
      <w:pPr>
        <w:pStyle w:val="tahoma"/>
        <w:jc w:val="both"/>
        <w:rPr>
          <w:rFonts w:ascii="Arial" w:hAnsi="Arial" w:cs="Arial"/>
          <w:sz w:val="22"/>
          <w:szCs w:val="22"/>
        </w:rPr>
      </w:pPr>
      <w:r w:rsidRPr="002501CA">
        <w:rPr>
          <w:rFonts w:ascii="Arial" w:hAnsi="Arial" w:cs="Arial"/>
          <w:sz w:val="22"/>
          <w:szCs w:val="22"/>
        </w:rPr>
        <w:t>El sistema</w:t>
      </w:r>
      <w:r>
        <w:rPr>
          <w:rFonts w:ascii="Arial" w:hAnsi="Arial" w:cs="Arial"/>
          <w:sz w:val="22"/>
          <w:szCs w:val="22"/>
        </w:rPr>
        <w:t xml:space="preserve"> </w:t>
      </w:r>
      <w:r w:rsidR="003D5667">
        <w:rPr>
          <w:rFonts w:ascii="Arial" w:hAnsi="Arial" w:cs="Arial"/>
          <w:sz w:val="22"/>
          <w:szCs w:val="22"/>
        </w:rPr>
        <w:t>contara con</w:t>
      </w:r>
      <w:r>
        <w:rPr>
          <w:rFonts w:ascii="Arial" w:hAnsi="Arial" w:cs="Arial"/>
          <w:sz w:val="22"/>
          <w:szCs w:val="22"/>
        </w:rPr>
        <w:t xml:space="preserve"> procesos de integración con los sistemas del control presupuestal y de egresos del Gobierno Municipal. La interacción con dichos sistemas será por medio de “web </w:t>
      </w:r>
      <w:proofErr w:type="spellStart"/>
      <w:r>
        <w:rPr>
          <w:rFonts w:ascii="Arial" w:hAnsi="Arial" w:cs="Arial"/>
          <w:sz w:val="22"/>
          <w:szCs w:val="22"/>
        </w:rPr>
        <w:t>services</w:t>
      </w:r>
      <w:proofErr w:type="spellEnd"/>
      <w:r>
        <w:rPr>
          <w:rFonts w:ascii="Arial" w:hAnsi="Arial" w:cs="Arial"/>
          <w:sz w:val="22"/>
          <w:szCs w:val="22"/>
        </w:rPr>
        <w:t>” que serán proporcionados por el Gobierno Municipal.</w:t>
      </w:r>
      <w:r w:rsidRPr="002501CA">
        <w:rPr>
          <w:rFonts w:ascii="Arial" w:hAnsi="Arial" w:cs="Arial"/>
          <w:sz w:val="22"/>
          <w:szCs w:val="22"/>
        </w:rPr>
        <w:t xml:space="preserve"> </w:t>
      </w:r>
      <w:r>
        <w:rPr>
          <w:rFonts w:ascii="Arial" w:hAnsi="Arial" w:cs="Arial"/>
          <w:sz w:val="22"/>
          <w:szCs w:val="22"/>
        </w:rPr>
        <w:t>Detallándose su utilización en los procesos que corresponda.</w:t>
      </w:r>
    </w:p>
    <w:p w:rsidR="00AD48C7" w:rsidRDefault="00AD48C7" w:rsidP="00AD48C7">
      <w:pPr>
        <w:pStyle w:val="tahoma"/>
        <w:jc w:val="both"/>
        <w:rPr>
          <w:rFonts w:ascii="Arial" w:hAnsi="Arial" w:cs="Arial"/>
          <w:sz w:val="22"/>
          <w:szCs w:val="22"/>
        </w:rPr>
      </w:pPr>
    </w:p>
    <w:p w:rsidR="003D5667" w:rsidRDefault="003D5667" w:rsidP="00AD48C7">
      <w:pPr>
        <w:pStyle w:val="tahoma"/>
        <w:jc w:val="both"/>
        <w:rPr>
          <w:rFonts w:ascii="Arial" w:hAnsi="Arial" w:cs="Arial"/>
          <w:sz w:val="22"/>
          <w:szCs w:val="22"/>
        </w:rPr>
      </w:pPr>
      <w:r>
        <w:rPr>
          <w:rFonts w:ascii="Arial" w:hAnsi="Arial" w:cs="Arial"/>
          <w:sz w:val="22"/>
          <w:szCs w:val="22"/>
        </w:rPr>
        <w:t>Conforme a lo solicitado y tomando en cuenta que e</w:t>
      </w:r>
      <w:r w:rsidR="00AD48C7" w:rsidRPr="00134FF6">
        <w:rPr>
          <w:rFonts w:ascii="Arial" w:hAnsi="Arial" w:cs="Arial"/>
          <w:sz w:val="22"/>
          <w:szCs w:val="22"/>
        </w:rPr>
        <w:t xml:space="preserve">l sistema </w:t>
      </w:r>
      <w:r w:rsidR="00AD48C7">
        <w:rPr>
          <w:rFonts w:ascii="Arial" w:hAnsi="Arial" w:cs="Arial"/>
          <w:sz w:val="22"/>
          <w:szCs w:val="22"/>
        </w:rPr>
        <w:t>puede ser bajo arquitectura cliente-servidor o v</w:t>
      </w:r>
      <w:r>
        <w:rPr>
          <w:rFonts w:ascii="Arial" w:hAnsi="Arial" w:cs="Arial"/>
          <w:sz w:val="22"/>
          <w:szCs w:val="22"/>
        </w:rPr>
        <w:t>ía web, el sistema que ofertamos se ajustara a lo siguiente:</w:t>
      </w:r>
    </w:p>
    <w:p w:rsidR="003D5667" w:rsidRDefault="003D5667" w:rsidP="00AD48C7">
      <w:pPr>
        <w:pStyle w:val="tahoma"/>
        <w:jc w:val="both"/>
        <w:rPr>
          <w:rFonts w:ascii="Arial" w:hAnsi="Arial" w:cs="Arial"/>
          <w:sz w:val="22"/>
          <w:szCs w:val="22"/>
        </w:rPr>
      </w:pPr>
    </w:p>
    <w:p w:rsidR="00AD48C7" w:rsidRDefault="003D5667" w:rsidP="00AD48C7">
      <w:pPr>
        <w:pStyle w:val="tahoma"/>
        <w:jc w:val="both"/>
        <w:rPr>
          <w:sz w:val="20"/>
          <w:szCs w:val="20"/>
        </w:rPr>
      </w:pPr>
      <w:r>
        <w:rPr>
          <w:rFonts w:ascii="Arial" w:hAnsi="Arial" w:cs="Arial"/>
          <w:sz w:val="22"/>
          <w:szCs w:val="22"/>
        </w:rPr>
        <w:t>________________________________________</w:t>
      </w:r>
    </w:p>
    <w:p w:rsidR="00AD48C7" w:rsidRPr="002501CA" w:rsidRDefault="00AD48C7" w:rsidP="00AD48C7">
      <w:pPr>
        <w:pStyle w:val="tahoma"/>
        <w:jc w:val="both"/>
        <w:rPr>
          <w:rFonts w:ascii="Arial" w:hAnsi="Arial" w:cs="Arial"/>
          <w:sz w:val="22"/>
          <w:szCs w:val="22"/>
        </w:rPr>
      </w:pPr>
    </w:p>
    <w:p w:rsidR="00AD48C7" w:rsidRDefault="00AD48C7" w:rsidP="00AD48C7">
      <w:pPr>
        <w:pStyle w:val="tahoma"/>
        <w:jc w:val="both"/>
        <w:rPr>
          <w:rFonts w:ascii="Arial" w:hAnsi="Arial" w:cs="Arial"/>
          <w:b/>
          <w:sz w:val="22"/>
          <w:szCs w:val="22"/>
        </w:rPr>
      </w:pPr>
    </w:p>
    <w:p w:rsidR="00AD48C7" w:rsidRPr="003A3047" w:rsidRDefault="00AD48C7" w:rsidP="00AD48C7">
      <w:pPr>
        <w:pStyle w:val="tahoma"/>
        <w:jc w:val="both"/>
        <w:rPr>
          <w:rFonts w:ascii="Arial" w:hAnsi="Arial" w:cs="Arial"/>
          <w:b/>
          <w:sz w:val="22"/>
          <w:szCs w:val="22"/>
        </w:rPr>
      </w:pPr>
      <w:r>
        <w:rPr>
          <w:rFonts w:ascii="Arial" w:hAnsi="Arial" w:cs="Arial"/>
          <w:b/>
          <w:sz w:val="22"/>
          <w:szCs w:val="22"/>
        </w:rPr>
        <w:t>B.2. Detalle de procesos funcionales.</w:t>
      </w:r>
    </w:p>
    <w:p w:rsidR="00AD48C7" w:rsidRPr="00B22EB3" w:rsidRDefault="00AD48C7" w:rsidP="00AD48C7">
      <w:pPr>
        <w:pStyle w:val="tahoma"/>
        <w:ind w:left="720"/>
        <w:jc w:val="both"/>
        <w:rPr>
          <w:rFonts w:ascii="Arial" w:hAnsi="Arial" w:cs="Arial"/>
          <w:sz w:val="22"/>
          <w:szCs w:val="22"/>
        </w:rPr>
      </w:pPr>
    </w:p>
    <w:p w:rsidR="00AD48C7" w:rsidRPr="00B22EB3" w:rsidRDefault="00AD48C7" w:rsidP="00AD48C7">
      <w:pPr>
        <w:pStyle w:val="tahoma"/>
        <w:jc w:val="both"/>
        <w:rPr>
          <w:rFonts w:ascii="Arial" w:hAnsi="Arial" w:cs="Arial"/>
          <w:sz w:val="22"/>
          <w:szCs w:val="22"/>
        </w:rPr>
      </w:pPr>
      <w:r w:rsidRPr="00B22EB3">
        <w:rPr>
          <w:rFonts w:ascii="Arial" w:hAnsi="Arial" w:cs="Arial"/>
          <w:sz w:val="22"/>
          <w:szCs w:val="22"/>
        </w:rPr>
        <w:t xml:space="preserve">Los procesos antes mencionados </w:t>
      </w:r>
      <w:r w:rsidR="00740A76">
        <w:rPr>
          <w:rFonts w:ascii="Arial" w:hAnsi="Arial" w:cs="Arial"/>
          <w:sz w:val="22"/>
          <w:szCs w:val="22"/>
        </w:rPr>
        <w:t>incluyen y cumplirán con</w:t>
      </w:r>
      <w:r w:rsidRPr="00B22EB3">
        <w:rPr>
          <w:rFonts w:ascii="Arial" w:hAnsi="Arial" w:cs="Arial"/>
          <w:sz w:val="22"/>
          <w:szCs w:val="22"/>
        </w:rPr>
        <w:t xml:space="preserve"> </w:t>
      </w:r>
      <w:r>
        <w:rPr>
          <w:rFonts w:ascii="Arial" w:hAnsi="Arial" w:cs="Arial"/>
          <w:sz w:val="22"/>
          <w:szCs w:val="22"/>
        </w:rPr>
        <w:t>las</w:t>
      </w:r>
      <w:r w:rsidRPr="00B22EB3">
        <w:rPr>
          <w:rFonts w:ascii="Arial" w:hAnsi="Arial" w:cs="Arial"/>
          <w:sz w:val="22"/>
          <w:szCs w:val="22"/>
        </w:rPr>
        <w:t xml:space="preserve"> siguientes </w:t>
      </w:r>
      <w:r>
        <w:rPr>
          <w:rFonts w:ascii="Arial" w:hAnsi="Arial" w:cs="Arial"/>
          <w:sz w:val="22"/>
          <w:szCs w:val="22"/>
        </w:rPr>
        <w:t>funcionalidades</w:t>
      </w:r>
      <w:r w:rsidRPr="00B22EB3">
        <w:rPr>
          <w:rFonts w:ascii="Arial" w:hAnsi="Arial" w:cs="Arial"/>
          <w:sz w:val="22"/>
          <w:szCs w:val="22"/>
        </w:rPr>
        <w:t>:</w:t>
      </w:r>
    </w:p>
    <w:p w:rsidR="00AD48C7" w:rsidRPr="00B22EB3" w:rsidRDefault="00AD48C7" w:rsidP="00AD48C7">
      <w:pPr>
        <w:ind w:left="720"/>
        <w:jc w:val="both"/>
        <w:rPr>
          <w:rFonts w:ascii="Arial" w:hAnsi="Arial" w:cs="Arial"/>
          <w:b/>
        </w:rPr>
      </w:pPr>
    </w:p>
    <w:p w:rsidR="00AD48C7" w:rsidRPr="000A7C01" w:rsidRDefault="00AD48C7" w:rsidP="00AD48C7">
      <w:pPr>
        <w:ind w:left="708"/>
        <w:jc w:val="both"/>
        <w:rPr>
          <w:rFonts w:ascii="Arial" w:hAnsi="Arial" w:cs="Arial"/>
          <w:b/>
        </w:rPr>
      </w:pPr>
      <w:r w:rsidRPr="000A7C01">
        <w:rPr>
          <w:rFonts w:ascii="Arial" w:hAnsi="Arial" w:cs="Arial"/>
          <w:b/>
        </w:rPr>
        <w:t>B.2.</w:t>
      </w:r>
      <w:r>
        <w:rPr>
          <w:rFonts w:ascii="Arial" w:hAnsi="Arial" w:cs="Arial"/>
          <w:b/>
        </w:rPr>
        <w:t>1</w:t>
      </w:r>
      <w:r w:rsidRPr="000A7C01">
        <w:rPr>
          <w:rFonts w:ascii="Arial" w:hAnsi="Arial" w:cs="Arial"/>
          <w:b/>
        </w:rPr>
        <w:t xml:space="preserve">. </w:t>
      </w:r>
      <w:r>
        <w:rPr>
          <w:rFonts w:ascii="Arial" w:hAnsi="Arial" w:cs="Arial"/>
          <w:b/>
        </w:rPr>
        <w:t>Control de u</w:t>
      </w:r>
      <w:r w:rsidRPr="000A7C01">
        <w:rPr>
          <w:rFonts w:ascii="Arial" w:hAnsi="Arial" w:cs="Arial"/>
          <w:b/>
        </w:rPr>
        <w:t>nidades.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ED67BA">
        <w:rPr>
          <w:rFonts w:ascii="Arial" w:hAnsi="Arial" w:cs="Arial"/>
        </w:rPr>
        <w:t>Asignación de unidades, del padrón vehicular, a personal por turno o permanente.</w:t>
      </w:r>
    </w:p>
    <w:p w:rsidR="00AD48C7" w:rsidRPr="00ED67BA"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D</w:t>
      </w:r>
      <w:r w:rsidRPr="008E05FB">
        <w:rPr>
          <w:rFonts w:ascii="Arial" w:hAnsi="Arial" w:cs="Arial"/>
        </w:rPr>
        <w:t>efinición de rutas y datos asociados</w:t>
      </w:r>
    </w:p>
    <w:p w:rsidR="00AD48C7" w:rsidRPr="00B22EB3" w:rsidRDefault="00AD48C7" w:rsidP="00AD48C7">
      <w:pPr>
        <w:numPr>
          <w:ilvl w:val="2"/>
          <w:numId w:val="15"/>
        </w:numPr>
        <w:spacing w:after="0" w:line="240" w:lineRule="auto"/>
        <w:ind w:left="1068"/>
        <w:jc w:val="both"/>
        <w:rPr>
          <w:rFonts w:ascii="Arial" w:hAnsi="Arial" w:cs="Arial"/>
        </w:rPr>
      </w:pPr>
      <w:r w:rsidRPr="00B22EB3">
        <w:rPr>
          <w:rFonts w:ascii="Arial" w:hAnsi="Arial" w:cs="Arial"/>
        </w:rPr>
        <w:t>Asignación de actividad o ruta según corresponda.</w:t>
      </w:r>
    </w:p>
    <w:p w:rsidR="00AD48C7" w:rsidRPr="00B22EB3" w:rsidRDefault="00AD48C7" w:rsidP="00AD48C7">
      <w:pPr>
        <w:numPr>
          <w:ilvl w:val="2"/>
          <w:numId w:val="15"/>
        </w:numPr>
        <w:spacing w:after="0" w:line="240" w:lineRule="auto"/>
        <w:ind w:left="1068"/>
        <w:jc w:val="both"/>
        <w:rPr>
          <w:rFonts w:ascii="Arial" w:hAnsi="Arial" w:cs="Arial"/>
        </w:rPr>
      </w:pPr>
      <w:r w:rsidRPr="00B22EB3">
        <w:rPr>
          <w:rFonts w:ascii="Arial" w:hAnsi="Arial" w:cs="Arial"/>
        </w:rPr>
        <w:t>Asignación de combustible.</w:t>
      </w:r>
    </w:p>
    <w:p w:rsidR="00AD48C7" w:rsidRPr="00B22EB3" w:rsidRDefault="00AD48C7" w:rsidP="00AD48C7">
      <w:pPr>
        <w:numPr>
          <w:ilvl w:val="2"/>
          <w:numId w:val="15"/>
        </w:numPr>
        <w:spacing w:after="0" w:line="240" w:lineRule="auto"/>
        <w:ind w:left="1068"/>
        <w:jc w:val="both"/>
        <w:rPr>
          <w:rFonts w:ascii="Arial" w:hAnsi="Arial" w:cs="Arial"/>
        </w:rPr>
      </w:pPr>
      <w:r w:rsidRPr="00B22EB3">
        <w:rPr>
          <w:rFonts w:ascii="Arial" w:hAnsi="Arial" w:cs="Arial"/>
        </w:rPr>
        <w:t>Registro de salida y regreso.</w:t>
      </w:r>
    </w:p>
    <w:p w:rsidR="00AD48C7" w:rsidRPr="00B22EB3" w:rsidRDefault="00AD48C7" w:rsidP="00AD48C7">
      <w:pPr>
        <w:numPr>
          <w:ilvl w:val="2"/>
          <w:numId w:val="15"/>
        </w:numPr>
        <w:spacing w:after="0" w:line="240" w:lineRule="auto"/>
        <w:ind w:left="1068"/>
        <w:jc w:val="both"/>
        <w:rPr>
          <w:rFonts w:ascii="Arial" w:hAnsi="Arial" w:cs="Arial"/>
        </w:rPr>
      </w:pPr>
      <w:r w:rsidRPr="00B22EB3">
        <w:rPr>
          <w:rFonts w:ascii="Arial" w:hAnsi="Arial" w:cs="Arial"/>
        </w:rPr>
        <w:t>Bitácora por salida y regreso de las condiciones físicas y mecánicas de la unidad.</w:t>
      </w:r>
    </w:p>
    <w:p w:rsidR="00AD48C7" w:rsidRPr="00B22EB3" w:rsidRDefault="00AD48C7" w:rsidP="00AD48C7">
      <w:pPr>
        <w:numPr>
          <w:ilvl w:val="2"/>
          <w:numId w:val="15"/>
        </w:numPr>
        <w:spacing w:after="0" w:line="240" w:lineRule="auto"/>
        <w:ind w:left="1068"/>
        <w:jc w:val="both"/>
        <w:rPr>
          <w:rFonts w:ascii="Arial" w:hAnsi="Arial" w:cs="Arial"/>
        </w:rPr>
      </w:pPr>
      <w:r w:rsidRPr="00B22EB3">
        <w:rPr>
          <w:rFonts w:ascii="Arial" w:hAnsi="Arial" w:cs="Arial"/>
        </w:rPr>
        <w:t xml:space="preserve">Registro de Odómetro de salida y regreso. </w:t>
      </w:r>
    </w:p>
    <w:p w:rsidR="00AD48C7" w:rsidRPr="00B22EB3" w:rsidRDefault="00AD48C7" w:rsidP="00AD48C7">
      <w:pPr>
        <w:pStyle w:val="Prrafodelista"/>
        <w:suppressAutoHyphens w:val="0"/>
        <w:ind w:left="2160"/>
        <w:jc w:val="both"/>
        <w:rPr>
          <w:rFonts w:ascii="Arial" w:hAnsi="Arial" w:cs="Arial"/>
          <w:sz w:val="22"/>
          <w:szCs w:val="22"/>
          <w:highlight w:val="yellow"/>
        </w:rPr>
      </w:pPr>
    </w:p>
    <w:p w:rsidR="00AD48C7" w:rsidRDefault="00AD48C7" w:rsidP="00AD48C7">
      <w:pPr>
        <w:ind w:left="708"/>
        <w:jc w:val="both"/>
        <w:rPr>
          <w:rFonts w:ascii="Arial" w:hAnsi="Arial" w:cs="Arial"/>
          <w:b/>
        </w:rPr>
      </w:pPr>
      <w:r w:rsidRPr="00740B8B">
        <w:rPr>
          <w:rFonts w:ascii="Arial" w:hAnsi="Arial" w:cs="Arial"/>
          <w:b/>
        </w:rPr>
        <w:t>B.2.2. Mantenimientos correctivos y preventivos.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Alarmas automáticas de mantenimientos preventivos que deben ser proporcionados al padrón vehicular en base a los viajes realizados por cada unidad y a los registros del odómetro.</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Registro y seguimiento de mantenimiento preventivo por unidad.</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Asignación de servicios a proveedores externos.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Generación y seguimiento de requisición</w:t>
      </w:r>
      <w:r>
        <w:rPr>
          <w:rFonts w:ascii="Arial" w:hAnsi="Arial" w:cs="Arial"/>
        </w:rPr>
        <w:t xml:space="preserve"> de</w:t>
      </w:r>
      <w:r w:rsidRPr="00B22EB3">
        <w:rPr>
          <w:rFonts w:ascii="Arial" w:hAnsi="Arial" w:cs="Arial"/>
        </w:rPr>
        <w:t xml:space="preserve"> mantenimiento correctivo. </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Diferenciar el tipo de servicio, es decir, si es INTERN</w:t>
      </w:r>
      <w:r>
        <w:rPr>
          <w:rFonts w:ascii="Arial" w:hAnsi="Arial" w:cs="Arial"/>
        </w:rPr>
        <w:t>O</w:t>
      </w:r>
      <w:r w:rsidRPr="00D1481A">
        <w:rPr>
          <w:rFonts w:ascii="Arial" w:hAnsi="Arial" w:cs="Arial"/>
        </w:rPr>
        <w:t xml:space="preserve"> (la unidad será atendida por el Taller Municipal) o si es EXTERN</w:t>
      </w:r>
      <w:r>
        <w:rPr>
          <w:rFonts w:ascii="Arial" w:hAnsi="Arial" w:cs="Arial"/>
        </w:rPr>
        <w:t>O</w:t>
      </w:r>
      <w:r w:rsidRPr="00D1481A">
        <w:rPr>
          <w:rFonts w:ascii="Arial" w:hAnsi="Arial" w:cs="Arial"/>
        </w:rPr>
        <w:t xml:space="preserve"> (la unidad será atendida por un proveedor).</w:t>
      </w:r>
    </w:p>
    <w:p w:rsidR="00AD48C7" w:rsidRPr="00CC25DF"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lastRenderedPageBreak/>
        <w:t>Registrando un</w:t>
      </w:r>
      <w:r>
        <w:rPr>
          <w:rFonts w:ascii="Arial" w:hAnsi="Arial" w:cs="Arial"/>
        </w:rPr>
        <w:t xml:space="preserve">a </w:t>
      </w:r>
      <w:r w:rsidRPr="00CC25DF">
        <w:rPr>
          <w:rFonts w:ascii="Arial" w:hAnsi="Arial" w:cs="Arial"/>
        </w:rPr>
        <w:t>Lista de Control de Ingreso (</w:t>
      </w:r>
      <w:proofErr w:type="spellStart"/>
      <w:r w:rsidRPr="00CC25DF">
        <w:rPr>
          <w:rFonts w:ascii="Arial" w:hAnsi="Arial" w:cs="Arial"/>
        </w:rPr>
        <w:t>Check</w:t>
      </w:r>
      <w:proofErr w:type="spellEnd"/>
      <w:r w:rsidRPr="00CC25DF">
        <w:rPr>
          <w:rFonts w:ascii="Arial" w:hAnsi="Arial" w:cs="Arial"/>
        </w:rPr>
        <w:t xml:space="preserve"> </w:t>
      </w:r>
      <w:proofErr w:type="spellStart"/>
      <w:r w:rsidRPr="00CC25DF">
        <w:rPr>
          <w:rFonts w:ascii="Arial" w:hAnsi="Arial" w:cs="Arial"/>
        </w:rPr>
        <w:t>List</w:t>
      </w:r>
      <w:proofErr w:type="spellEnd"/>
      <w:r w:rsidRPr="00CC25DF">
        <w:rPr>
          <w:rFonts w:ascii="Arial" w:hAnsi="Arial" w:cs="Arial"/>
        </w:rPr>
        <w:t>) de condiciones cómo se recibe la unidad físicamente.</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CC25DF">
        <w:rPr>
          <w:rFonts w:ascii="Arial" w:hAnsi="Arial" w:cs="Arial"/>
        </w:rPr>
        <w:t>Registrando una Lista de Control de Egreso (</w:t>
      </w:r>
      <w:proofErr w:type="spellStart"/>
      <w:r w:rsidRPr="00CC25DF">
        <w:rPr>
          <w:rFonts w:ascii="Arial" w:hAnsi="Arial" w:cs="Arial"/>
        </w:rPr>
        <w:t>Check</w:t>
      </w:r>
      <w:proofErr w:type="spellEnd"/>
      <w:r w:rsidRPr="00D1481A">
        <w:rPr>
          <w:rFonts w:ascii="Arial" w:hAnsi="Arial" w:cs="Arial"/>
        </w:rPr>
        <w:t xml:space="preserve"> </w:t>
      </w:r>
      <w:proofErr w:type="spellStart"/>
      <w:r w:rsidRPr="00D1481A">
        <w:rPr>
          <w:rFonts w:ascii="Arial" w:hAnsi="Arial" w:cs="Arial"/>
        </w:rPr>
        <w:t>List</w:t>
      </w:r>
      <w:proofErr w:type="spellEnd"/>
      <w:r w:rsidRPr="00D1481A">
        <w:rPr>
          <w:rFonts w:ascii="Arial" w:hAnsi="Arial" w:cs="Arial"/>
        </w:rPr>
        <w:t xml:space="preserve"> de Egreso) de condiciones cómo se entrega la unidad físicamente, una vez reparada.</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 xml:space="preserve">Asignación de mecánicos </w:t>
      </w:r>
      <w:r>
        <w:rPr>
          <w:rFonts w:ascii="Arial" w:hAnsi="Arial" w:cs="Arial"/>
        </w:rPr>
        <w:t>para</w:t>
      </w:r>
      <w:r w:rsidRPr="00D1481A">
        <w:rPr>
          <w:rFonts w:ascii="Arial" w:hAnsi="Arial" w:cs="Arial"/>
        </w:rPr>
        <w:t xml:space="preserve"> mantenimiento.</w:t>
      </w:r>
    </w:p>
    <w:p w:rsidR="00AD48C7" w:rsidRPr="00D1481A" w:rsidRDefault="00AD48C7" w:rsidP="00AD48C7">
      <w:pPr>
        <w:numPr>
          <w:ilvl w:val="1"/>
          <w:numId w:val="15"/>
        </w:numPr>
        <w:tabs>
          <w:tab w:val="clear" w:pos="1352"/>
        </w:tabs>
        <w:spacing w:after="0" w:line="240" w:lineRule="auto"/>
        <w:ind w:left="1418"/>
        <w:jc w:val="both"/>
        <w:rPr>
          <w:rFonts w:ascii="Arial" w:hAnsi="Arial" w:cs="Arial"/>
        </w:rPr>
      </w:pPr>
      <w:r w:rsidRPr="00D1481A">
        <w:rPr>
          <w:rFonts w:ascii="Arial" w:hAnsi="Arial" w:cs="Arial"/>
        </w:rPr>
        <w:t xml:space="preserve">Registrando como parte del diagnóstico, el tipo de mantenimiento a realizar a la unidad en base a un catálogo de clasificación existente. </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Costeo por unidad.</w:t>
      </w:r>
    </w:p>
    <w:p w:rsidR="00AD48C7" w:rsidRPr="00B22EB3" w:rsidRDefault="00AD48C7" w:rsidP="00AD48C7">
      <w:pPr>
        <w:numPr>
          <w:ilvl w:val="1"/>
          <w:numId w:val="15"/>
        </w:numPr>
        <w:tabs>
          <w:tab w:val="clear" w:pos="1352"/>
          <w:tab w:val="left" w:pos="993"/>
        </w:tabs>
        <w:spacing w:after="0" w:line="240" w:lineRule="auto"/>
        <w:ind w:left="1418"/>
        <w:jc w:val="both"/>
        <w:rPr>
          <w:rFonts w:ascii="Arial" w:hAnsi="Arial" w:cs="Arial"/>
        </w:rPr>
      </w:pPr>
      <w:r w:rsidRPr="00B22EB3">
        <w:rPr>
          <w:rFonts w:ascii="Arial" w:hAnsi="Arial" w:cs="Arial"/>
        </w:rPr>
        <w:t>Este refleja los números de orden de compra que fueron generadas para costear la reparación</w:t>
      </w:r>
      <w:r>
        <w:rPr>
          <w:rFonts w:ascii="Arial" w:hAnsi="Arial" w:cs="Arial"/>
        </w:rPr>
        <w:t>,</w:t>
      </w:r>
      <w:r w:rsidRPr="00B22EB3">
        <w:rPr>
          <w:rFonts w:ascii="Arial" w:hAnsi="Arial" w:cs="Arial"/>
        </w:rPr>
        <w:t xml:space="preserve"> así como las refacciones o consumibles </w:t>
      </w:r>
      <w:r>
        <w:rPr>
          <w:rFonts w:ascii="Arial" w:hAnsi="Arial" w:cs="Arial"/>
        </w:rPr>
        <w:t>s</w:t>
      </w:r>
      <w:r w:rsidRPr="00B22EB3">
        <w:rPr>
          <w:rFonts w:ascii="Arial" w:hAnsi="Arial" w:cs="Arial"/>
        </w:rPr>
        <w:t>uministrados del almacén.</w:t>
      </w:r>
    </w:p>
    <w:p w:rsidR="00AD48C7" w:rsidRPr="00B22EB3" w:rsidRDefault="00AD48C7" w:rsidP="00AD48C7">
      <w:pPr>
        <w:numPr>
          <w:ilvl w:val="1"/>
          <w:numId w:val="15"/>
        </w:numPr>
        <w:tabs>
          <w:tab w:val="clear" w:pos="1352"/>
        </w:tabs>
        <w:spacing w:after="0" w:line="240" w:lineRule="auto"/>
        <w:ind w:left="1418"/>
        <w:jc w:val="both"/>
        <w:rPr>
          <w:rFonts w:ascii="Arial" w:hAnsi="Arial" w:cs="Arial"/>
        </w:rPr>
      </w:pPr>
      <w:r w:rsidRPr="00B22EB3">
        <w:rPr>
          <w:rFonts w:ascii="Arial" w:hAnsi="Arial" w:cs="Arial"/>
        </w:rPr>
        <w:t xml:space="preserve">Costeo de mano de </w:t>
      </w:r>
      <w:r>
        <w:rPr>
          <w:rFonts w:ascii="Arial" w:hAnsi="Arial" w:cs="Arial"/>
        </w:rPr>
        <w:t>o</w:t>
      </w:r>
      <w:r w:rsidRPr="00B22EB3">
        <w:rPr>
          <w:rFonts w:ascii="Arial" w:hAnsi="Arial" w:cs="Arial"/>
        </w:rPr>
        <w:t xml:space="preserve">bra por medio de las </w:t>
      </w:r>
      <w:r>
        <w:rPr>
          <w:rFonts w:ascii="Arial" w:hAnsi="Arial" w:cs="Arial"/>
        </w:rPr>
        <w:t>ó</w:t>
      </w:r>
      <w:r w:rsidRPr="00B22EB3">
        <w:rPr>
          <w:rFonts w:ascii="Arial" w:hAnsi="Arial" w:cs="Arial"/>
        </w:rPr>
        <w:t>rdenes de servicio generadas a la unidad.</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Relación detallada de mantenimientos preventivos</w:t>
      </w:r>
      <w:r>
        <w:rPr>
          <w:rFonts w:ascii="Arial" w:hAnsi="Arial" w:cs="Arial"/>
        </w:rPr>
        <w:t xml:space="preserve"> </w:t>
      </w:r>
      <w:r w:rsidRPr="00440C61">
        <w:rPr>
          <w:rFonts w:ascii="Arial" w:hAnsi="Arial" w:cs="Arial"/>
        </w:rPr>
        <w:t>diferenciando cuales fueron internos y cuales externos.</w:t>
      </w:r>
    </w:p>
    <w:p w:rsidR="00AD48C7" w:rsidRPr="00440C61"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 xml:space="preserve">Relación detallada de mantenimientos correctivos </w:t>
      </w:r>
      <w:r w:rsidRPr="00440C61">
        <w:rPr>
          <w:rFonts w:ascii="Arial" w:hAnsi="Arial" w:cs="Arial"/>
        </w:rPr>
        <w:t>diferenciando cuales fueron internos y cuales externos.</w:t>
      </w:r>
    </w:p>
    <w:p w:rsidR="00AD48C7" w:rsidRPr="00111F7C" w:rsidRDefault="00AD48C7" w:rsidP="00AD48C7">
      <w:pPr>
        <w:numPr>
          <w:ilvl w:val="2"/>
          <w:numId w:val="15"/>
        </w:numPr>
        <w:tabs>
          <w:tab w:val="clear" w:pos="2160"/>
          <w:tab w:val="num" w:pos="1068"/>
        </w:tabs>
        <w:spacing w:after="0" w:line="240" w:lineRule="auto"/>
        <w:ind w:left="1068"/>
        <w:jc w:val="both"/>
        <w:rPr>
          <w:rFonts w:ascii="Arial" w:hAnsi="Arial" w:cs="Arial"/>
        </w:rPr>
      </w:pPr>
      <w:r w:rsidRPr="00111F7C">
        <w:rPr>
          <w:rFonts w:ascii="Arial" w:hAnsi="Arial" w:cs="Arial"/>
        </w:rPr>
        <w:t xml:space="preserve">Registro detallado de identificación de algunas refacciones como llantas, </w:t>
      </w:r>
      <w:r>
        <w:rPr>
          <w:rFonts w:ascii="Arial" w:hAnsi="Arial" w:cs="Arial"/>
        </w:rPr>
        <w:t>acumuladores</w:t>
      </w:r>
      <w:r w:rsidRPr="00CC25DF">
        <w:rPr>
          <w:rFonts w:ascii="Arial" w:hAnsi="Arial" w:cs="Arial"/>
        </w:rPr>
        <w:t>, catalizadores</w:t>
      </w:r>
      <w:r>
        <w:rPr>
          <w:rFonts w:ascii="Arial" w:hAnsi="Arial" w:cs="Arial"/>
        </w:rPr>
        <w:t>,</w:t>
      </w:r>
      <w:r w:rsidRPr="00CC25DF">
        <w:rPr>
          <w:rFonts w:ascii="Arial" w:hAnsi="Arial" w:cs="Arial"/>
        </w:rPr>
        <w:t xml:space="preserve"> entre</w:t>
      </w:r>
      <w:r w:rsidRPr="00111F7C">
        <w:rPr>
          <w:rFonts w:ascii="Arial" w:hAnsi="Arial" w:cs="Arial"/>
        </w:rPr>
        <w:t xml:space="preserve"> otras.</w:t>
      </w:r>
      <w:r>
        <w:rPr>
          <w:rFonts w:ascii="Arial" w:hAnsi="Arial" w:cs="Arial"/>
        </w:rPr>
        <w:t xml:space="preserve"> Esto para fines de garantías y tiempo de uso.</w:t>
      </w:r>
    </w:p>
    <w:p w:rsidR="00AD48C7" w:rsidRPr="00B22EB3" w:rsidRDefault="00AD48C7" w:rsidP="00AD48C7">
      <w:pPr>
        <w:ind w:left="1440"/>
        <w:jc w:val="both"/>
        <w:rPr>
          <w:rFonts w:ascii="Arial" w:hAnsi="Arial" w:cs="Arial"/>
        </w:rPr>
      </w:pPr>
    </w:p>
    <w:p w:rsidR="00AD48C7" w:rsidRPr="00440C61" w:rsidRDefault="00AD48C7" w:rsidP="00AD48C7">
      <w:pPr>
        <w:ind w:left="708"/>
        <w:jc w:val="both"/>
        <w:rPr>
          <w:rFonts w:ascii="Arial" w:hAnsi="Arial" w:cs="Arial"/>
          <w:b/>
        </w:rPr>
      </w:pPr>
      <w:r w:rsidRPr="00440C61">
        <w:rPr>
          <w:rFonts w:ascii="Arial" w:hAnsi="Arial" w:cs="Arial"/>
          <w:b/>
        </w:rPr>
        <w:t>B.2.3. Control de procesos</w:t>
      </w:r>
      <w:r>
        <w:rPr>
          <w:rFonts w:ascii="Arial" w:hAnsi="Arial" w:cs="Arial"/>
          <w:b/>
        </w:rPr>
        <w:t>.</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Seguimiento a requisiciones.</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Control de mecánicos, eficiencia.</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 xml:space="preserve">Visor de mantenimientos preventivos. </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S</w:t>
      </w:r>
      <w:r w:rsidRPr="00D1481A">
        <w:rPr>
          <w:rFonts w:ascii="Arial" w:hAnsi="Arial" w:cs="Arial"/>
        </w:rPr>
        <w:t xml:space="preserve">ervicios </w:t>
      </w:r>
      <w:r>
        <w:rPr>
          <w:rFonts w:ascii="Arial" w:hAnsi="Arial" w:cs="Arial"/>
        </w:rPr>
        <w:t xml:space="preserve">asignados </w:t>
      </w:r>
      <w:r w:rsidRPr="00D1481A">
        <w:rPr>
          <w:rFonts w:ascii="Arial" w:hAnsi="Arial" w:cs="Arial"/>
        </w:rPr>
        <w:t>a proveedores externos.</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Historial de mantenimientos.</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Costos en mano de obra y refacciones.</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Registro de devoluciones o garantías</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 xml:space="preserve">Análisis de combustible. </w:t>
      </w:r>
    </w:p>
    <w:p w:rsidR="00AD48C7" w:rsidRPr="00B22EB3" w:rsidRDefault="00AD48C7" w:rsidP="00AD48C7">
      <w:pPr>
        <w:ind w:left="1352"/>
        <w:jc w:val="both"/>
        <w:rPr>
          <w:rFonts w:ascii="Arial" w:hAnsi="Arial" w:cs="Arial"/>
          <w:b/>
        </w:rPr>
      </w:pPr>
    </w:p>
    <w:p w:rsidR="00AD48C7" w:rsidRPr="00E057C8" w:rsidRDefault="00AD48C7" w:rsidP="00AD48C7">
      <w:pPr>
        <w:ind w:firstLine="708"/>
        <w:jc w:val="both"/>
        <w:rPr>
          <w:rFonts w:ascii="Arial" w:hAnsi="Arial" w:cs="Arial"/>
          <w:b/>
        </w:rPr>
      </w:pPr>
      <w:r w:rsidRPr="00111F7C">
        <w:rPr>
          <w:rFonts w:ascii="Arial" w:hAnsi="Arial" w:cs="Arial"/>
          <w:b/>
        </w:rPr>
        <w:t>B.2.4. Órdenes de compra</w:t>
      </w:r>
      <w:r>
        <w:rPr>
          <w:rFonts w:ascii="Arial" w:hAnsi="Arial" w:cs="Arial"/>
          <w:b/>
        </w:rPr>
        <w:t>.</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 xml:space="preserve">Generación de </w:t>
      </w:r>
      <w:r>
        <w:rPr>
          <w:rFonts w:ascii="Arial" w:hAnsi="Arial" w:cs="Arial"/>
        </w:rPr>
        <w:t>r</w:t>
      </w:r>
      <w:r w:rsidRPr="00B22EB3">
        <w:rPr>
          <w:rFonts w:ascii="Arial" w:hAnsi="Arial" w:cs="Arial"/>
        </w:rPr>
        <w:t xml:space="preserve">equisiciones de compra </w:t>
      </w:r>
      <w:r>
        <w:rPr>
          <w:rFonts w:ascii="Arial" w:hAnsi="Arial" w:cs="Arial"/>
        </w:rPr>
        <w:t>y de servicios para proveedores de refacciones y taller externos</w:t>
      </w:r>
      <w:r w:rsidRPr="00B22EB3">
        <w:rPr>
          <w:rFonts w:ascii="Arial" w:hAnsi="Arial" w:cs="Arial"/>
        </w:rPr>
        <w:t>.</w:t>
      </w:r>
    </w:p>
    <w:p w:rsidR="00AD48C7" w:rsidRPr="00111F7C" w:rsidRDefault="00AD48C7" w:rsidP="00AD48C7">
      <w:pPr>
        <w:numPr>
          <w:ilvl w:val="1"/>
          <w:numId w:val="15"/>
        </w:numPr>
        <w:tabs>
          <w:tab w:val="clear" w:pos="1352"/>
        </w:tabs>
        <w:spacing w:after="0" w:line="240" w:lineRule="auto"/>
        <w:ind w:left="1418"/>
        <w:jc w:val="both"/>
        <w:rPr>
          <w:rFonts w:ascii="Arial" w:hAnsi="Arial" w:cs="Arial"/>
        </w:rPr>
      </w:pPr>
      <w:r w:rsidRPr="00111F7C">
        <w:rPr>
          <w:rFonts w:ascii="Arial" w:hAnsi="Arial" w:cs="Arial"/>
        </w:rPr>
        <w:t xml:space="preserve">La </w:t>
      </w:r>
      <w:r>
        <w:rPr>
          <w:rFonts w:ascii="Arial" w:hAnsi="Arial" w:cs="Arial"/>
        </w:rPr>
        <w:t>r</w:t>
      </w:r>
      <w:r w:rsidRPr="00111F7C">
        <w:rPr>
          <w:rFonts w:ascii="Arial" w:hAnsi="Arial" w:cs="Arial"/>
        </w:rPr>
        <w:t xml:space="preserve">equisición debe ser por dependencia. </w:t>
      </w:r>
    </w:p>
    <w:p w:rsidR="00AD48C7" w:rsidRPr="00111F7C" w:rsidRDefault="00AD48C7" w:rsidP="00AD48C7">
      <w:pPr>
        <w:numPr>
          <w:ilvl w:val="1"/>
          <w:numId w:val="15"/>
        </w:numPr>
        <w:tabs>
          <w:tab w:val="clear" w:pos="1352"/>
        </w:tabs>
        <w:spacing w:after="0" w:line="240" w:lineRule="auto"/>
        <w:ind w:left="1418"/>
        <w:jc w:val="both"/>
        <w:rPr>
          <w:rFonts w:ascii="Arial" w:hAnsi="Arial" w:cs="Arial"/>
        </w:rPr>
      </w:pPr>
      <w:r w:rsidRPr="00111F7C">
        <w:rPr>
          <w:rFonts w:ascii="Arial" w:hAnsi="Arial" w:cs="Arial"/>
        </w:rPr>
        <w:t xml:space="preserve">Para poder generar una </w:t>
      </w:r>
      <w:r>
        <w:rPr>
          <w:rFonts w:ascii="Arial" w:hAnsi="Arial" w:cs="Arial"/>
        </w:rPr>
        <w:t>r</w:t>
      </w:r>
      <w:r w:rsidRPr="00111F7C">
        <w:rPr>
          <w:rFonts w:ascii="Arial" w:hAnsi="Arial" w:cs="Arial"/>
        </w:rPr>
        <w:t xml:space="preserve">equisición, </w:t>
      </w:r>
      <w:r>
        <w:rPr>
          <w:rFonts w:ascii="Arial" w:hAnsi="Arial" w:cs="Arial"/>
        </w:rPr>
        <w:t>la Dependencia de d</w:t>
      </w:r>
      <w:r w:rsidRPr="00111F7C">
        <w:rPr>
          <w:rFonts w:ascii="Arial" w:hAnsi="Arial" w:cs="Arial"/>
        </w:rPr>
        <w:t xml:space="preserve">ebe </w:t>
      </w:r>
      <w:r>
        <w:rPr>
          <w:rFonts w:ascii="Arial" w:hAnsi="Arial" w:cs="Arial"/>
        </w:rPr>
        <w:t>contar con</w:t>
      </w:r>
      <w:r w:rsidRPr="00111F7C">
        <w:rPr>
          <w:rFonts w:ascii="Arial" w:hAnsi="Arial" w:cs="Arial"/>
        </w:rPr>
        <w:t xml:space="preserve"> disponibilidad presupuestal, por lo que este módulo debe integra</w:t>
      </w:r>
      <w:r>
        <w:rPr>
          <w:rFonts w:ascii="Arial" w:hAnsi="Arial" w:cs="Arial"/>
        </w:rPr>
        <w:t>se al S</w:t>
      </w:r>
      <w:r w:rsidRPr="00111F7C">
        <w:rPr>
          <w:rFonts w:ascii="Arial" w:hAnsi="Arial" w:cs="Arial"/>
        </w:rPr>
        <w:t>istema Integral de Presupuestos (SIP)</w:t>
      </w:r>
      <w:r>
        <w:rPr>
          <w:rFonts w:ascii="Arial" w:hAnsi="Arial" w:cs="Arial"/>
        </w:rPr>
        <w:t xml:space="preserve"> para fines de consulta de disponibilidad presupuestal, registro de pre-compromiso y cancelación de cargos presupuestales. Para ello el Gobierno de Mexicali proporcionará el “web </w:t>
      </w:r>
      <w:proofErr w:type="spellStart"/>
      <w:r>
        <w:rPr>
          <w:rFonts w:ascii="Arial" w:hAnsi="Arial" w:cs="Arial"/>
        </w:rPr>
        <w:t>service</w:t>
      </w:r>
      <w:proofErr w:type="spellEnd"/>
      <w:r>
        <w:rPr>
          <w:rFonts w:ascii="Arial" w:hAnsi="Arial" w:cs="Arial"/>
        </w:rPr>
        <w:t>” necesario.</w:t>
      </w:r>
    </w:p>
    <w:p w:rsidR="00AD48C7" w:rsidRPr="00111F7C" w:rsidRDefault="00AD48C7" w:rsidP="00AD48C7">
      <w:pPr>
        <w:numPr>
          <w:ilvl w:val="1"/>
          <w:numId w:val="15"/>
        </w:numPr>
        <w:tabs>
          <w:tab w:val="clear" w:pos="1352"/>
        </w:tabs>
        <w:spacing w:after="0" w:line="240" w:lineRule="auto"/>
        <w:ind w:left="1418"/>
        <w:jc w:val="both"/>
        <w:rPr>
          <w:rFonts w:ascii="Arial" w:hAnsi="Arial" w:cs="Arial"/>
        </w:rPr>
      </w:pPr>
      <w:r w:rsidRPr="00111F7C">
        <w:rPr>
          <w:rFonts w:ascii="Arial" w:hAnsi="Arial" w:cs="Arial"/>
        </w:rPr>
        <w:t>Se debe contar con una opción para bloquear/desbloquear la generación de requisiciones de compra ya sea totalmente o sobre “N” Dependencias.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Captura de cotizaciones de proveedor</w:t>
      </w:r>
      <w:r>
        <w:rPr>
          <w:rFonts w:ascii="Arial" w:hAnsi="Arial" w:cs="Arial"/>
        </w:rPr>
        <w:t>es</w:t>
      </w:r>
      <w:r w:rsidRPr="00B22EB3">
        <w:rPr>
          <w:rFonts w:ascii="Arial" w:hAnsi="Arial" w:cs="Arial"/>
        </w:rPr>
        <w:t>.</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lastRenderedPageBreak/>
        <w:t xml:space="preserve">Generación de </w:t>
      </w:r>
      <w:r>
        <w:rPr>
          <w:rFonts w:ascii="Arial" w:hAnsi="Arial" w:cs="Arial"/>
        </w:rPr>
        <w:t>o</w:t>
      </w:r>
      <w:r w:rsidRPr="00B22EB3">
        <w:rPr>
          <w:rFonts w:ascii="Arial" w:hAnsi="Arial" w:cs="Arial"/>
        </w:rPr>
        <w:t>rden de compra.</w:t>
      </w:r>
    </w:p>
    <w:p w:rsidR="00AD48C7" w:rsidRPr="00D1481A" w:rsidRDefault="00AD48C7" w:rsidP="00AD48C7">
      <w:pPr>
        <w:numPr>
          <w:ilvl w:val="2"/>
          <w:numId w:val="15"/>
        </w:numPr>
        <w:tabs>
          <w:tab w:val="clear" w:pos="2160"/>
          <w:tab w:val="num" w:pos="1068"/>
        </w:tabs>
        <w:spacing w:after="0" w:line="240" w:lineRule="auto"/>
        <w:ind w:left="1068"/>
        <w:jc w:val="both"/>
        <w:rPr>
          <w:rFonts w:ascii="Arial" w:hAnsi="Arial" w:cs="Arial"/>
        </w:rPr>
      </w:pPr>
      <w:r w:rsidRPr="00D1481A">
        <w:rPr>
          <w:rFonts w:ascii="Arial" w:hAnsi="Arial" w:cs="Arial"/>
        </w:rPr>
        <w:t>Registro de solicitud de pago a proveedores (método de pago, referencia, número de orden de compra).</w:t>
      </w:r>
    </w:p>
    <w:p w:rsidR="00AD48C7" w:rsidRPr="00D1481A" w:rsidRDefault="00AD48C7" w:rsidP="00AD48C7">
      <w:pPr>
        <w:numPr>
          <w:ilvl w:val="1"/>
          <w:numId w:val="15"/>
        </w:numPr>
        <w:tabs>
          <w:tab w:val="clear" w:pos="1352"/>
        </w:tabs>
        <w:spacing w:after="0" w:line="240" w:lineRule="auto"/>
        <w:ind w:left="1418"/>
        <w:jc w:val="both"/>
        <w:rPr>
          <w:rFonts w:ascii="Arial" w:hAnsi="Arial" w:cs="Arial"/>
        </w:rPr>
      </w:pPr>
      <w:r w:rsidRPr="00D1481A">
        <w:rPr>
          <w:rFonts w:ascii="Arial" w:hAnsi="Arial" w:cs="Arial"/>
        </w:rPr>
        <w:t xml:space="preserve">El módulo </w:t>
      </w:r>
      <w:r>
        <w:rPr>
          <w:rFonts w:ascii="Arial" w:hAnsi="Arial" w:cs="Arial"/>
        </w:rPr>
        <w:t xml:space="preserve">solicitud de pagos, </w:t>
      </w:r>
      <w:r w:rsidRPr="00D1481A">
        <w:rPr>
          <w:rFonts w:ascii="Arial" w:hAnsi="Arial" w:cs="Arial"/>
        </w:rPr>
        <w:t>debe estar preparado para registrar más de una</w:t>
      </w:r>
      <w:r>
        <w:rPr>
          <w:rFonts w:ascii="Arial" w:hAnsi="Arial" w:cs="Arial"/>
        </w:rPr>
        <w:t xml:space="preserve"> factura para un mismo proveedor</w:t>
      </w:r>
      <w:r w:rsidRPr="00D1481A">
        <w:rPr>
          <w:rFonts w:ascii="Arial" w:hAnsi="Arial" w:cs="Arial"/>
        </w:rPr>
        <w:t>.</w:t>
      </w:r>
    </w:p>
    <w:p w:rsidR="00AD48C7" w:rsidRPr="00D1481A" w:rsidRDefault="00AD48C7" w:rsidP="00AD48C7">
      <w:pPr>
        <w:numPr>
          <w:ilvl w:val="1"/>
          <w:numId w:val="15"/>
        </w:numPr>
        <w:tabs>
          <w:tab w:val="clear" w:pos="1352"/>
        </w:tabs>
        <w:spacing w:after="0" w:line="240" w:lineRule="auto"/>
        <w:ind w:left="1418"/>
        <w:jc w:val="both"/>
        <w:rPr>
          <w:rFonts w:ascii="Arial" w:hAnsi="Arial" w:cs="Arial"/>
        </w:rPr>
      </w:pPr>
      <w:r w:rsidRPr="00D1481A">
        <w:rPr>
          <w:rFonts w:ascii="Arial" w:hAnsi="Arial" w:cs="Arial"/>
        </w:rPr>
        <w:t>La fecha de la factura registrada debe pertenecer al año en el que se generó la orden de compra. Con excepción de inicios de año, en el que se establecerá un periodo para poder registrar facturas fechadas con un año posterior al de la orden de compra.</w:t>
      </w:r>
    </w:p>
    <w:p w:rsidR="00AD48C7" w:rsidRPr="00111F7C" w:rsidRDefault="00AD48C7" w:rsidP="00AD48C7">
      <w:pPr>
        <w:numPr>
          <w:ilvl w:val="1"/>
          <w:numId w:val="15"/>
        </w:numPr>
        <w:tabs>
          <w:tab w:val="clear" w:pos="1352"/>
        </w:tabs>
        <w:spacing w:after="0" w:line="240" w:lineRule="auto"/>
        <w:ind w:left="1418"/>
        <w:jc w:val="both"/>
        <w:rPr>
          <w:rFonts w:ascii="Arial" w:hAnsi="Arial" w:cs="Arial"/>
        </w:rPr>
      </w:pPr>
      <w:r w:rsidRPr="00D1481A">
        <w:rPr>
          <w:rFonts w:ascii="Arial" w:hAnsi="Arial" w:cs="Arial"/>
        </w:rPr>
        <w:t>El registro de la solicitud de pago a proveedor</w:t>
      </w:r>
      <w:r>
        <w:rPr>
          <w:rFonts w:ascii="Arial" w:hAnsi="Arial" w:cs="Arial"/>
        </w:rPr>
        <w:t xml:space="preserve"> debe integrarse al S</w:t>
      </w:r>
      <w:r w:rsidRPr="00D1481A">
        <w:rPr>
          <w:rFonts w:ascii="Arial" w:hAnsi="Arial" w:cs="Arial"/>
        </w:rPr>
        <w:t>istema del E</w:t>
      </w:r>
      <w:r>
        <w:rPr>
          <w:rFonts w:ascii="Arial" w:hAnsi="Arial" w:cs="Arial"/>
        </w:rPr>
        <w:t>greso del Gobierno de Mexicali</w:t>
      </w:r>
      <w:r w:rsidRPr="00D1481A">
        <w:rPr>
          <w:rFonts w:ascii="Arial" w:hAnsi="Arial" w:cs="Arial"/>
        </w:rPr>
        <w:t xml:space="preserve">, </w:t>
      </w:r>
      <w:r>
        <w:rPr>
          <w:rFonts w:ascii="Arial" w:hAnsi="Arial" w:cs="Arial"/>
        </w:rPr>
        <w:t xml:space="preserve">esto para su incorporación en un flujo digital. Para ello el Gobierno de Mexicali proporcionará el “web </w:t>
      </w:r>
      <w:proofErr w:type="spellStart"/>
      <w:r>
        <w:rPr>
          <w:rFonts w:ascii="Arial" w:hAnsi="Arial" w:cs="Arial"/>
        </w:rPr>
        <w:t>service</w:t>
      </w:r>
      <w:proofErr w:type="spellEnd"/>
      <w:r>
        <w:rPr>
          <w:rFonts w:ascii="Arial" w:hAnsi="Arial" w:cs="Arial"/>
        </w:rPr>
        <w:t>” necesario.</w:t>
      </w:r>
    </w:p>
    <w:p w:rsidR="00AD48C7" w:rsidRPr="00B22EB3" w:rsidRDefault="00AD48C7" w:rsidP="00AD48C7">
      <w:pPr>
        <w:jc w:val="both"/>
        <w:rPr>
          <w:rFonts w:ascii="Arial" w:hAnsi="Arial" w:cs="Arial"/>
          <w:b/>
        </w:rPr>
      </w:pPr>
    </w:p>
    <w:p w:rsidR="00AD48C7" w:rsidRPr="00E11AEE" w:rsidRDefault="00AD48C7" w:rsidP="00AD48C7">
      <w:pPr>
        <w:ind w:left="708"/>
        <w:jc w:val="both"/>
        <w:rPr>
          <w:rFonts w:ascii="Arial" w:hAnsi="Arial" w:cs="Arial"/>
          <w:b/>
        </w:rPr>
      </w:pPr>
      <w:r>
        <w:rPr>
          <w:rFonts w:ascii="Arial" w:hAnsi="Arial" w:cs="Arial"/>
          <w:b/>
        </w:rPr>
        <w:t xml:space="preserve">B.2.5. </w:t>
      </w:r>
      <w:r w:rsidRPr="00B45D6C">
        <w:rPr>
          <w:rFonts w:ascii="Arial" w:hAnsi="Arial" w:cs="Arial"/>
          <w:b/>
        </w:rPr>
        <w:t>Almacén</w:t>
      </w:r>
      <w:r>
        <w:rPr>
          <w:rFonts w:ascii="Arial" w:hAnsi="Arial" w:cs="Arial"/>
          <w:b/>
        </w:rPr>
        <w:t>.</w:t>
      </w:r>
    </w:p>
    <w:p w:rsidR="00AD48C7" w:rsidRPr="00E17904" w:rsidRDefault="00AD48C7" w:rsidP="00AD48C7">
      <w:pPr>
        <w:numPr>
          <w:ilvl w:val="2"/>
          <w:numId w:val="15"/>
        </w:numPr>
        <w:tabs>
          <w:tab w:val="clear" w:pos="2160"/>
          <w:tab w:val="num" w:pos="1068"/>
        </w:tabs>
        <w:spacing w:after="0" w:line="240" w:lineRule="auto"/>
        <w:ind w:left="1068"/>
        <w:jc w:val="both"/>
        <w:rPr>
          <w:rFonts w:ascii="Arial" w:hAnsi="Arial" w:cs="Arial"/>
        </w:rPr>
      </w:pPr>
      <w:r w:rsidRPr="00E17904">
        <w:rPr>
          <w:rFonts w:ascii="Arial" w:hAnsi="Arial" w:cs="Arial"/>
        </w:rPr>
        <w:t xml:space="preserve">Registro de </w:t>
      </w:r>
      <w:r>
        <w:rPr>
          <w:rFonts w:ascii="Arial" w:hAnsi="Arial" w:cs="Arial"/>
        </w:rPr>
        <w:t>e</w:t>
      </w:r>
      <w:r w:rsidRPr="00E17904">
        <w:rPr>
          <w:rFonts w:ascii="Arial" w:hAnsi="Arial" w:cs="Arial"/>
        </w:rPr>
        <w:t xml:space="preserve">ntradas al </w:t>
      </w:r>
      <w:r>
        <w:rPr>
          <w:rFonts w:ascii="Arial" w:hAnsi="Arial" w:cs="Arial"/>
        </w:rPr>
        <w:t>a</w:t>
      </w:r>
      <w:r w:rsidRPr="00E17904">
        <w:rPr>
          <w:rFonts w:ascii="Arial" w:hAnsi="Arial" w:cs="Arial"/>
        </w:rPr>
        <w:t>lmacén.</w:t>
      </w:r>
    </w:p>
    <w:p w:rsidR="00AD48C7" w:rsidRPr="00E17904" w:rsidRDefault="00AD48C7" w:rsidP="00AD48C7">
      <w:pPr>
        <w:numPr>
          <w:ilvl w:val="1"/>
          <w:numId w:val="15"/>
        </w:numPr>
        <w:tabs>
          <w:tab w:val="clear" w:pos="1352"/>
        </w:tabs>
        <w:spacing w:after="0" w:line="240" w:lineRule="auto"/>
        <w:ind w:left="1418"/>
        <w:jc w:val="both"/>
        <w:rPr>
          <w:rFonts w:ascii="Arial" w:hAnsi="Arial" w:cs="Arial"/>
        </w:rPr>
      </w:pPr>
      <w:r w:rsidRPr="00E17904">
        <w:rPr>
          <w:rFonts w:ascii="Arial" w:hAnsi="Arial" w:cs="Arial"/>
        </w:rPr>
        <w:t xml:space="preserve">Las recepciones de materiales en almacén deben originarse a partir de una orden de compra o de una compra por el fondo </w:t>
      </w:r>
      <w:proofErr w:type="spellStart"/>
      <w:r w:rsidRPr="00E17904">
        <w:rPr>
          <w:rFonts w:ascii="Arial" w:hAnsi="Arial" w:cs="Arial"/>
        </w:rPr>
        <w:t>revolvente</w:t>
      </w:r>
      <w:proofErr w:type="spellEnd"/>
      <w:r w:rsidRPr="00E17904">
        <w:rPr>
          <w:rFonts w:ascii="Arial" w:hAnsi="Arial" w:cs="Arial"/>
        </w:rPr>
        <w:t xml:space="preserve"> (caja chica), este último procedimiento se debe identificar al momento del registr</w:t>
      </w:r>
      <w:r>
        <w:rPr>
          <w:rFonts w:ascii="Arial" w:hAnsi="Arial" w:cs="Arial"/>
        </w:rPr>
        <w:t>o</w:t>
      </w:r>
      <w:r w:rsidRPr="00E17904">
        <w:rPr>
          <w:rFonts w:ascii="Arial" w:hAnsi="Arial" w:cs="Arial"/>
        </w:rPr>
        <w:t xml:space="preserve"> de la entrada.</w:t>
      </w:r>
    </w:p>
    <w:p w:rsidR="00AD48C7" w:rsidRPr="00E17904" w:rsidRDefault="00AD48C7" w:rsidP="00AD48C7">
      <w:pPr>
        <w:numPr>
          <w:ilvl w:val="1"/>
          <w:numId w:val="15"/>
        </w:numPr>
        <w:tabs>
          <w:tab w:val="clear" w:pos="1352"/>
        </w:tabs>
        <w:spacing w:after="0" w:line="240" w:lineRule="auto"/>
        <w:ind w:left="1418"/>
        <w:jc w:val="both"/>
        <w:rPr>
          <w:rFonts w:ascii="Arial" w:hAnsi="Arial" w:cs="Arial"/>
        </w:rPr>
      </w:pPr>
      <w:r w:rsidRPr="00E17904">
        <w:rPr>
          <w:rFonts w:ascii="Arial" w:hAnsi="Arial" w:cs="Arial"/>
        </w:rPr>
        <w:t>Deben registrarse los datos de la factura.</w:t>
      </w:r>
    </w:p>
    <w:p w:rsidR="00AD48C7" w:rsidRPr="00E17904" w:rsidRDefault="00AD48C7" w:rsidP="00AD48C7">
      <w:pPr>
        <w:numPr>
          <w:ilvl w:val="2"/>
          <w:numId w:val="15"/>
        </w:numPr>
        <w:tabs>
          <w:tab w:val="clear" w:pos="2160"/>
          <w:tab w:val="num" w:pos="1068"/>
        </w:tabs>
        <w:spacing w:after="0" w:line="240" w:lineRule="auto"/>
        <w:ind w:left="1068"/>
        <w:jc w:val="both"/>
        <w:rPr>
          <w:rFonts w:ascii="Arial" w:hAnsi="Arial" w:cs="Arial"/>
        </w:rPr>
      </w:pPr>
      <w:r w:rsidRPr="00E17904">
        <w:rPr>
          <w:rFonts w:ascii="Arial" w:hAnsi="Arial" w:cs="Arial"/>
        </w:rPr>
        <w:t xml:space="preserve">Registro de la salida de materiales, </w:t>
      </w:r>
      <w:r>
        <w:rPr>
          <w:rFonts w:ascii="Arial" w:hAnsi="Arial" w:cs="Arial"/>
        </w:rPr>
        <w:t>lubricantes</w:t>
      </w:r>
      <w:r w:rsidRPr="00E17904">
        <w:rPr>
          <w:rFonts w:ascii="Arial" w:hAnsi="Arial" w:cs="Arial"/>
        </w:rPr>
        <w:t>, refacciones o artículos.</w:t>
      </w:r>
    </w:p>
    <w:p w:rsidR="00AD48C7" w:rsidRDefault="00AD48C7" w:rsidP="00AD48C7">
      <w:pPr>
        <w:numPr>
          <w:ilvl w:val="1"/>
          <w:numId w:val="15"/>
        </w:numPr>
        <w:tabs>
          <w:tab w:val="clear" w:pos="1352"/>
        </w:tabs>
        <w:spacing w:after="0" w:line="240" w:lineRule="auto"/>
        <w:ind w:left="1418"/>
        <w:jc w:val="both"/>
        <w:rPr>
          <w:rFonts w:ascii="Arial" w:hAnsi="Arial" w:cs="Arial"/>
        </w:rPr>
      </w:pPr>
      <w:r w:rsidRPr="00E17904">
        <w:rPr>
          <w:rFonts w:ascii="Arial" w:hAnsi="Arial" w:cs="Arial"/>
        </w:rPr>
        <w:t xml:space="preserve">Deberá generar una disminución de existencias y afectar la información presupuestal del Sistema Integral de Presupuestos (SIP). </w:t>
      </w:r>
      <w:r>
        <w:rPr>
          <w:rFonts w:ascii="Arial" w:hAnsi="Arial" w:cs="Arial"/>
        </w:rPr>
        <w:t xml:space="preserve">Para ello el Gobierno de Mexicali proporcionará el “web </w:t>
      </w:r>
      <w:proofErr w:type="spellStart"/>
      <w:r>
        <w:rPr>
          <w:rFonts w:ascii="Arial" w:hAnsi="Arial" w:cs="Arial"/>
        </w:rPr>
        <w:t>service</w:t>
      </w:r>
      <w:proofErr w:type="spellEnd"/>
      <w:r>
        <w:rPr>
          <w:rFonts w:ascii="Arial" w:hAnsi="Arial" w:cs="Arial"/>
        </w:rPr>
        <w:t>” necesario.</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Ajustes de inventarios y reportes de mermas.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Inventario físico en tiempo real</w:t>
      </w:r>
      <w:r>
        <w:rPr>
          <w:rFonts w:ascii="Arial" w:hAnsi="Arial" w:cs="Arial"/>
        </w:rPr>
        <w:t xml:space="preserve"> con a</w:t>
      </w:r>
      <w:r w:rsidRPr="00B22EB3">
        <w:rPr>
          <w:rFonts w:ascii="Arial" w:hAnsi="Arial" w:cs="Arial"/>
        </w:rPr>
        <w:t>larmas de puntos de re</w:t>
      </w:r>
      <w:r>
        <w:rPr>
          <w:rFonts w:ascii="Arial" w:hAnsi="Arial" w:cs="Arial"/>
        </w:rPr>
        <w:t>-</w:t>
      </w:r>
      <w:r w:rsidRPr="00B22EB3">
        <w:rPr>
          <w:rFonts w:ascii="Arial" w:hAnsi="Arial" w:cs="Arial"/>
        </w:rPr>
        <w:t>orden.</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Visualización de inventario de los diferentes almacenes del municipio.</w:t>
      </w:r>
    </w:p>
    <w:p w:rsidR="00AD48C7" w:rsidRPr="00B22EB3" w:rsidRDefault="00AD48C7" w:rsidP="00AD48C7">
      <w:pPr>
        <w:jc w:val="both"/>
        <w:rPr>
          <w:rFonts w:ascii="Arial" w:hAnsi="Arial" w:cs="Arial"/>
          <w:b/>
        </w:rPr>
      </w:pPr>
    </w:p>
    <w:p w:rsidR="00AD48C7" w:rsidRPr="00A37250" w:rsidRDefault="00AD48C7" w:rsidP="00AD48C7">
      <w:pPr>
        <w:ind w:left="708"/>
        <w:jc w:val="both"/>
        <w:rPr>
          <w:rFonts w:ascii="Arial" w:hAnsi="Arial" w:cs="Arial"/>
          <w:b/>
        </w:rPr>
      </w:pPr>
      <w:r>
        <w:rPr>
          <w:rFonts w:ascii="Arial" w:hAnsi="Arial" w:cs="Arial"/>
          <w:b/>
        </w:rPr>
        <w:t>B.2.6.</w:t>
      </w:r>
      <w:r w:rsidRPr="00A37250">
        <w:rPr>
          <w:rFonts w:ascii="Arial" w:hAnsi="Arial" w:cs="Arial"/>
          <w:b/>
        </w:rPr>
        <w:t xml:space="preserve"> Cuentas por pagar.</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Registro de las compras realizadas a crédito por proveedor.</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Vencimientos.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Generación de contra recibo.</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Estado de cuenta por proveedor, así como el abono a la deuda.</w:t>
      </w:r>
    </w:p>
    <w:p w:rsidR="00AD48C7" w:rsidRPr="00B22EB3" w:rsidRDefault="00AD48C7" w:rsidP="00AD48C7">
      <w:pPr>
        <w:ind w:left="1440"/>
        <w:jc w:val="both"/>
        <w:rPr>
          <w:rFonts w:ascii="Arial" w:hAnsi="Arial" w:cs="Arial"/>
          <w:b/>
        </w:rPr>
      </w:pPr>
    </w:p>
    <w:p w:rsidR="00AD48C7" w:rsidRPr="00624D35" w:rsidRDefault="00AD48C7" w:rsidP="00AD48C7">
      <w:pPr>
        <w:ind w:left="708"/>
        <w:jc w:val="both"/>
        <w:rPr>
          <w:rFonts w:ascii="Arial" w:hAnsi="Arial" w:cs="Arial"/>
          <w:b/>
        </w:rPr>
      </w:pPr>
      <w:r>
        <w:rPr>
          <w:rFonts w:ascii="Arial" w:hAnsi="Arial" w:cs="Arial"/>
          <w:b/>
        </w:rPr>
        <w:t>B.2.7</w:t>
      </w:r>
      <w:r w:rsidRPr="00624D35">
        <w:rPr>
          <w:rFonts w:ascii="Arial" w:hAnsi="Arial" w:cs="Arial"/>
          <w:b/>
        </w:rPr>
        <w:t>. Consumo de combustible.</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Asignación de presupuesto por unidad.</w:t>
      </w:r>
    </w:p>
    <w:p w:rsidR="00AD48C7" w:rsidRPr="00D02B0E" w:rsidRDefault="00AD48C7" w:rsidP="00AD48C7">
      <w:pPr>
        <w:numPr>
          <w:ilvl w:val="1"/>
          <w:numId w:val="15"/>
        </w:numPr>
        <w:tabs>
          <w:tab w:val="clear" w:pos="1352"/>
        </w:tabs>
        <w:spacing w:after="0" w:line="240" w:lineRule="auto"/>
        <w:ind w:left="1418"/>
        <w:jc w:val="both"/>
        <w:rPr>
          <w:rFonts w:ascii="Arial" w:hAnsi="Arial" w:cs="Arial"/>
        </w:rPr>
      </w:pPr>
      <w:r w:rsidRPr="00E96C3C">
        <w:rPr>
          <w:rFonts w:ascii="Arial" w:hAnsi="Arial" w:cs="Arial"/>
        </w:rPr>
        <w:t>Para la asignación de presupuesto, la dependencia debe tener disponibilidad presupuestal, por lo que se debe integrar con el Sistema Integral de Presupuestos (SIP).</w:t>
      </w:r>
      <w:r>
        <w:rPr>
          <w:rFonts w:ascii="Arial" w:hAnsi="Arial" w:cs="Arial"/>
        </w:rPr>
        <w:t xml:space="preserve"> Para ello el Gobierno de Mexicali proporcionará el “web </w:t>
      </w:r>
      <w:proofErr w:type="spellStart"/>
      <w:r>
        <w:rPr>
          <w:rFonts w:ascii="Arial" w:hAnsi="Arial" w:cs="Arial"/>
        </w:rPr>
        <w:t>service</w:t>
      </w:r>
      <w:proofErr w:type="spellEnd"/>
      <w:r>
        <w:rPr>
          <w:rFonts w:ascii="Arial" w:hAnsi="Arial" w:cs="Arial"/>
        </w:rPr>
        <w:t>” necesario.</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Monitoreo en tiempo real de combustibles.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lastRenderedPageBreak/>
        <w:t>Análisis estadístico de tendencias de consumo.</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Solicitud extra de combustible, justificado con los movimientos realizados.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Estado de cuenta de presupuesto, balance por periodo.</w:t>
      </w:r>
    </w:p>
    <w:p w:rsidR="00AD48C7" w:rsidRPr="00624D35" w:rsidRDefault="00AD48C7" w:rsidP="00AD48C7">
      <w:pPr>
        <w:ind w:left="1352"/>
        <w:jc w:val="both"/>
        <w:rPr>
          <w:rFonts w:ascii="Arial" w:hAnsi="Arial" w:cs="Arial"/>
          <w:strike/>
        </w:rPr>
      </w:pPr>
      <w:r w:rsidRPr="00624D35">
        <w:rPr>
          <w:rFonts w:ascii="Arial" w:hAnsi="Arial" w:cs="Arial"/>
          <w:strike/>
        </w:rPr>
        <w:t xml:space="preserve">  </w:t>
      </w:r>
    </w:p>
    <w:p w:rsidR="00AD48C7" w:rsidRPr="00624D35" w:rsidRDefault="00AD48C7" w:rsidP="00AD48C7">
      <w:pPr>
        <w:ind w:left="708"/>
        <w:jc w:val="both"/>
        <w:rPr>
          <w:rFonts w:ascii="Arial" w:hAnsi="Arial" w:cs="Arial"/>
          <w:b/>
        </w:rPr>
      </w:pPr>
      <w:r w:rsidRPr="00624D35">
        <w:rPr>
          <w:rFonts w:ascii="Arial" w:hAnsi="Arial" w:cs="Arial"/>
          <w:b/>
        </w:rPr>
        <w:t>B.2.8. Aplicación móvil ejecutiva</w:t>
      </w:r>
      <w:r>
        <w:rPr>
          <w:rFonts w:ascii="Arial" w:hAnsi="Arial" w:cs="Arial"/>
          <w:b/>
        </w:rPr>
        <w:t>.</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Reportes enfocados a supervisión.</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Representación gráfica de áreas de prioridad (Mantenimientos, costos, combustible, presupuesto).</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Monitoreo de la ubicación geográfica en tiempo real de las unidades.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Reportes personalizados.</w:t>
      </w:r>
    </w:p>
    <w:p w:rsidR="00AD48C7" w:rsidRPr="007C4B07" w:rsidRDefault="00AD48C7" w:rsidP="00AD48C7">
      <w:pPr>
        <w:numPr>
          <w:ilvl w:val="2"/>
          <w:numId w:val="15"/>
        </w:numPr>
        <w:tabs>
          <w:tab w:val="clear" w:pos="2160"/>
          <w:tab w:val="num" w:pos="1068"/>
        </w:tabs>
        <w:spacing w:after="0" w:line="240" w:lineRule="auto"/>
        <w:ind w:left="1068"/>
        <w:jc w:val="both"/>
        <w:rPr>
          <w:rFonts w:ascii="Arial" w:hAnsi="Arial" w:cs="Arial"/>
        </w:rPr>
      </w:pPr>
      <w:r w:rsidRPr="007C4B07">
        <w:rPr>
          <w:rFonts w:ascii="Arial" w:hAnsi="Arial" w:cs="Arial"/>
        </w:rPr>
        <w:t xml:space="preserve">Autorizaciones de requisiciones de compra, necesarias para llevar a cabo los mantenimientos </w:t>
      </w:r>
      <w:r>
        <w:rPr>
          <w:rFonts w:ascii="Arial" w:hAnsi="Arial" w:cs="Arial"/>
        </w:rPr>
        <w:t>a las unidades</w:t>
      </w:r>
      <w:r w:rsidRPr="007C4B07">
        <w:rPr>
          <w:rFonts w:ascii="Arial" w:hAnsi="Arial" w:cs="Arial"/>
        </w:rPr>
        <w:t>.</w:t>
      </w:r>
    </w:p>
    <w:p w:rsidR="00AD48C7" w:rsidRDefault="00AD48C7" w:rsidP="00AD48C7">
      <w:pPr>
        <w:pStyle w:val="Prrafodelista"/>
        <w:shd w:val="clear" w:color="auto" w:fill="FFFFFF"/>
        <w:suppressAutoHyphens w:val="0"/>
        <w:jc w:val="both"/>
        <w:rPr>
          <w:rFonts w:ascii="Arial" w:hAnsi="Arial" w:cs="Arial"/>
          <w:b/>
          <w:color w:val="000000"/>
          <w:sz w:val="22"/>
          <w:szCs w:val="22"/>
          <w:highlight w:val="yellow"/>
          <w:lang w:eastAsia="en-US"/>
        </w:rPr>
      </w:pPr>
    </w:p>
    <w:p w:rsidR="00AD48C7" w:rsidRPr="00624D35" w:rsidRDefault="00AD48C7" w:rsidP="00AD48C7">
      <w:pPr>
        <w:ind w:left="708"/>
        <w:jc w:val="both"/>
        <w:rPr>
          <w:rFonts w:ascii="Arial" w:hAnsi="Arial" w:cs="Arial"/>
          <w:b/>
        </w:rPr>
      </w:pPr>
      <w:r>
        <w:rPr>
          <w:rFonts w:ascii="Arial" w:hAnsi="Arial" w:cs="Arial"/>
          <w:b/>
        </w:rPr>
        <w:t xml:space="preserve">B.2.9. </w:t>
      </w:r>
      <w:r w:rsidRPr="00624D35">
        <w:rPr>
          <w:rFonts w:ascii="Arial" w:hAnsi="Arial" w:cs="Arial"/>
          <w:b/>
        </w:rPr>
        <w:t>Rastreo de unidades por GPS</w:t>
      </w:r>
      <w:r>
        <w:rPr>
          <w:rFonts w:ascii="Arial" w:hAnsi="Arial" w:cs="Arial"/>
          <w:b/>
        </w:rPr>
        <w:t>.</w:t>
      </w:r>
    </w:p>
    <w:p w:rsidR="00AD48C7" w:rsidRPr="007C4B07" w:rsidRDefault="00AD48C7" w:rsidP="00AD48C7">
      <w:pPr>
        <w:numPr>
          <w:ilvl w:val="2"/>
          <w:numId w:val="15"/>
        </w:numPr>
        <w:spacing w:after="0" w:line="240" w:lineRule="auto"/>
        <w:ind w:left="1068"/>
        <w:jc w:val="both"/>
        <w:rPr>
          <w:rFonts w:ascii="Arial" w:hAnsi="Arial" w:cs="Arial"/>
        </w:rPr>
      </w:pPr>
      <w:r w:rsidRPr="007C4B07">
        <w:rPr>
          <w:rFonts w:ascii="Arial" w:hAnsi="Arial" w:cs="Arial"/>
        </w:rPr>
        <w:t xml:space="preserve">Basado en la recepción de la información de </w:t>
      </w:r>
      <w:r>
        <w:rPr>
          <w:rFonts w:ascii="Arial" w:hAnsi="Arial" w:cs="Arial"/>
        </w:rPr>
        <w:t xml:space="preserve">un sistema GPS externo, como es la </w:t>
      </w:r>
      <w:r w:rsidRPr="007C4B07">
        <w:rPr>
          <w:rFonts w:ascii="Arial" w:hAnsi="Arial" w:cs="Arial"/>
        </w:rPr>
        <w:t>ubicación, geo-cercas e incidentes de las unidades (excesos de velocidad y frenados bruscos).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7C4B07">
        <w:rPr>
          <w:rFonts w:ascii="Arial" w:hAnsi="Arial" w:cs="Arial"/>
        </w:rPr>
        <w:t xml:space="preserve">La integración </w:t>
      </w:r>
      <w:r>
        <w:rPr>
          <w:rFonts w:ascii="Arial" w:hAnsi="Arial" w:cs="Arial"/>
        </w:rPr>
        <w:t>con el</w:t>
      </w:r>
      <w:r w:rsidRPr="007C4B07">
        <w:rPr>
          <w:rFonts w:ascii="Arial" w:hAnsi="Arial" w:cs="Arial"/>
        </w:rPr>
        <w:t xml:space="preserve"> Sistema GPS, será por medio de “web </w:t>
      </w:r>
      <w:proofErr w:type="spellStart"/>
      <w:r w:rsidRPr="007C4B07">
        <w:rPr>
          <w:rFonts w:ascii="Arial" w:hAnsi="Arial" w:cs="Arial"/>
        </w:rPr>
        <w:t>service</w:t>
      </w:r>
      <w:proofErr w:type="spellEnd"/>
      <w:r w:rsidRPr="007C4B07">
        <w:rPr>
          <w:rFonts w:ascii="Arial" w:hAnsi="Arial" w:cs="Arial"/>
        </w:rPr>
        <w:t>”</w:t>
      </w:r>
      <w:r>
        <w:rPr>
          <w:rFonts w:ascii="Arial" w:hAnsi="Arial" w:cs="Arial"/>
        </w:rPr>
        <w:t>.</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 xml:space="preserve">Corresponderá al Gobierno de Mexicali proporcionar el Sistema GPS y el “web </w:t>
      </w:r>
      <w:proofErr w:type="spellStart"/>
      <w:r>
        <w:rPr>
          <w:rFonts w:ascii="Arial" w:hAnsi="Arial" w:cs="Arial"/>
        </w:rPr>
        <w:t>service</w:t>
      </w:r>
      <w:proofErr w:type="spellEnd"/>
      <w:r>
        <w:rPr>
          <w:rFonts w:ascii="Arial" w:hAnsi="Arial" w:cs="Arial"/>
        </w:rPr>
        <w:t>” necesario.</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98775C">
        <w:rPr>
          <w:rFonts w:ascii="Arial" w:hAnsi="Arial" w:cs="Arial"/>
        </w:rPr>
        <w:t xml:space="preserve">Con la </w:t>
      </w:r>
      <w:r>
        <w:rPr>
          <w:rFonts w:ascii="Arial" w:hAnsi="Arial" w:cs="Arial"/>
        </w:rPr>
        <w:t xml:space="preserve">obtención de la información del Sistema GPS, </w:t>
      </w:r>
      <w:r w:rsidRPr="0098775C">
        <w:rPr>
          <w:rFonts w:ascii="Arial" w:hAnsi="Arial" w:cs="Arial"/>
        </w:rPr>
        <w:t>el Sistema de Mantenimiento Vehicular deberá</w:t>
      </w:r>
      <w:r>
        <w:rPr>
          <w:rFonts w:ascii="Arial" w:hAnsi="Arial" w:cs="Arial"/>
        </w:rPr>
        <w:t>:</w:t>
      </w:r>
    </w:p>
    <w:p w:rsidR="00AD48C7" w:rsidRPr="0098775C" w:rsidRDefault="00AD48C7" w:rsidP="00AD48C7">
      <w:pPr>
        <w:numPr>
          <w:ilvl w:val="1"/>
          <w:numId w:val="15"/>
        </w:numPr>
        <w:tabs>
          <w:tab w:val="clear" w:pos="1352"/>
          <w:tab w:val="num" w:pos="1068"/>
        </w:tabs>
        <w:spacing w:after="0" w:line="240" w:lineRule="auto"/>
        <w:ind w:left="1418"/>
        <w:jc w:val="both"/>
        <w:rPr>
          <w:rFonts w:ascii="Arial" w:hAnsi="Arial" w:cs="Arial"/>
        </w:rPr>
      </w:pPr>
      <w:r>
        <w:rPr>
          <w:rFonts w:ascii="Arial" w:hAnsi="Arial" w:cs="Arial"/>
        </w:rPr>
        <w:t>M</w:t>
      </w:r>
      <w:r w:rsidRPr="0098775C">
        <w:rPr>
          <w:rFonts w:ascii="Arial" w:hAnsi="Arial" w:cs="Arial"/>
        </w:rPr>
        <w:t xml:space="preserve">ostrar </w:t>
      </w:r>
      <w:r>
        <w:rPr>
          <w:rFonts w:ascii="Arial" w:hAnsi="Arial" w:cs="Arial"/>
        </w:rPr>
        <w:t xml:space="preserve">la </w:t>
      </w:r>
      <w:r w:rsidRPr="0098775C">
        <w:rPr>
          <w:rFonts w:ascii="Arial" w:hAnsi="Arial" w:cs="Arial"/>
        </w:rPr>
        <w:t xml:space="preserve">ubicación </w:t>
      </w:r>
      <w:r>
        <w:rPr>
          <w:rFonts w:ascii="Arial" w:hAnsi="Arial" w:cs="Arial"/>
        </w:rPr>
        <w:t>de las unidades sobre una plataforma de mapas Google.</w:t>
      </w:r>
      <w:r w:rsidRPr="0098775C">
        <w:rPr>
          <w:rFonts w:ascii="Arial" w:hAnsi="Arial" w:cs="Arial"/>
        </w:rPr>
        <w:t xml:space="preserve"> </w:t>
      </w:r>
    </w:p>
    <w:p w:rsidR="00AD48C7" w:rsidRPr="007C4B07" w:rsidRDefault="00AD48C7" w:rsidP="00AD48C7">
      <w:pPr>
        <w:numPr>
          <w:ilvl w:val="1"/>
          <w:numId w:val="15"/>
        </w:numPr>
        <w:tabs>
          <w:tab w:val="clear" w:pos="1352"/>
          <w:tab w:val="num" w:pos="1068"/>
        </w:tabs>
        <w:spacing w:after="0" w:line="240" w:lineRule="auto"/>
        <w:ind w:left="1418"/>
        <w:jc w:val="both"/>
        <w:rPr>
          <w:rFonts w:ascii="Arial" w:hAnsi="Arial" w:cs="Arial"/>
        </w:rPr>
      </w:pPr>
      <w:r w:rsidRPr="007C4B07">
        <w:rPr>
          <w:rFonts w:ascii="Arial" w:hAnsi="Arial" w:cs="Arial"/>
        </w:rPr>
        <w:t>Control de odómetro virtual para las distancias recorridas.</w:t>
      </w:r>
    </w:p>
    <w:p w:rsidR="00AD48C7" w:rsidRPr="007C4B07" w:rsidRDefault="00AD48C7" w:rsidP="00AD48C7">
      <w:pPr>
        <w:numPr>
          <w:ilvl w:val="1"/>
          <w:numId w:val="15"/>
        </w:numPr>
        <w:tabs>
          <w:tab w:val="clear" w:pos="1352"/>
          <w:tab w:val="num" w:pos="1068"/>
        </w:tabs>
        <w:spacing w:after="0" w:line="240" w:lineRule="auto"/>
        <w:ind w:left="1418"/>
        <w:jc w:val="both"/>
        <w:rPr>
          <w:rFonts w:ascii="Arial" w:hAnsi="Arial" w:cs="Arial"/>
        </w:rPr>
      </w:pPr>
      <w:r w:rsidRPr="007C4B07">
        <w:rPr>
          <w:rFonts w:ascii="Arial" w:hAnsi="Arial" w:cs="Arial"/>
        </w:rPr>
        <w:t xml:space="preserve">Evaluación de </w:t>
      </w:r>
      <w:r>
        <w:rPr>
          <w:rFonts w:ascii="Arial" w:hAnsi="Arial" w:cs="Arial"/>
        </w:rPr>
        <w:t xml:space="preserve">operadores </w:t>
      </w:r>
      <w:r w:rsidRPr="007C4B07">
        <w:rPr>
          <w:rFonts w:ascii="Arial" w:hAnsi="Arial" w:cs="Arial"/>
        </w:rPr>
        <w:t>mediante los datos de GPS (excesos de velocidad, frenados bruscos, etc.)</w:t>
      </w:r>
    </w:p>
    <w:p w:rsidR="00AD48C7" w:rsidRPr="007C4B07" w:rsidRDefault="00AD48C7" w:rsidP="00AD48C7">
      <w:pPr>
        <w:numPr>
          <w:ilvl w:val="1"/>
          <w:numId w:val="15"/>
        </w:numPr>
        <w:tabs>
          <w:tab w:val="clear" w:pos="1352"/>
          <w:tab w:val="num" w:pos="1068"/>
        </w:tabs>
        <w:spacing w:after="0" w:line="240" w:lineRule="auto"/>
        <w:ind w:left="1418"/>
        <w:jc w:val="both"/>
        <w:rPr>
          <w:rFonts w:ascii="Arial" w:hAnsi="Arial" w:cs="Arial"/>
        </w:rPr>
      </w:pPr>
      <w:r w:rsidRPr="007C4B07">
        <w:rPr>
          <w:rFonts w:ascii="Arial" w:hAnsi="Arial" w:cs="Arial"/>
        </w:rPr>
        <w:t>Supervisión permanente de manera automatizada.</w:t>
      </w:r>
    </w:p>
    <w:p w:rsidR="00AD48C7" w:rsidRDefault="00AD48C7" w:rsidP="00AD48C7">
      <w:pPr>
        <w:numPr>
          <w:ilvl w:val="1"/>
          <w:numId w:val="15"/>
        </w:numPr>
        <w:tabs>
          <w:tab w:val="clear" w:pos="1352"/>
          <w:tab w:val="num" w:pos="1068"/>
        </w:tabs>
        <w:spacing w:after="0" w:line="240" w:lineRule="auto"/>
        <w:ind w:left="1418"/>
        <w:jc w:val="both"/>
        <w:rPr>
          <w:rFonts w:ascii="Arial" w:hAnsi="Arial" w:cs="Arial"/>
        </w:rPr>
      </w:pPr>
      <w:r w:rsidRPr="007C4B07">
        <w:rPr>
          <w:rFonts w:ascii="Arial" w:hAnsi="Arial" w:cs="Arial"/>
        </w:rPr>
        <w:t>Geo</w:t>
      </w:r>
      <w:r>
        <w:rPr>
          <w:rFonts w:ascii="Arial" w:hAnsi="Arial" w:cs="Arial"/>
        </w:rPr>
        <w:t>-</w:t>
      </w:r>
      <w:r w:rsidRPr="007C4B07">
        <w:rPr>
          <w:rFonts w:ascii="Arial" w:hAnsi="Arial" w:cs="Arial"/>
        </w:rPr>
        <w:t>cercas y rutas predefinidas.</w:t>
      </w:r>
    </w:p>
    <w:p w:rsidR="00AD48C7" w:rsidRPr="0098775C" w:rsidRDefault="00AD48C7" w:rsidP="00AD48C7">
      <w:pPr>
        <w:numPr>
          <w:ilvl w:val="1"/>
          <w:numId w:val="15"/>
        </w:numPr>
        <w:tabs>
          <w:tab w:val="clear" w:pos="1352"/>
          <w:tab w:val="num" w:pos="1068"/>
        </w:tabs>
        <w:spacing w:after="0" w:line="240" w:lineRule="auto"/>
        <w:ind w:left="1418"/>
        <w:jc w:val="both"/>
        <w:rPr>
          <w:rFonts w:ascii="Arial" w:hAnsi="Arial" w:cs="Arial"/>
        </w:rPr>
      </w:pPr>
      <w:r w:rsidRPr="0098775C">
        <w:rPr>
          <w:rFonts w:ascii="Arial" w:hAnsi="Arial" w:cs="Arial"/>
        </w:rPr>
        <w:t>Monitoreo del tiempo de traslado, si se está cumpliendo con la ruta.</w:t>
      </w:r>
    </w:p>
    <w:p w:rsidR="00AD48C7" w:rsidRPr="00D1481A" w:rsidRDefault="00AD48C7" w:rsidP="00AD48C7">
      <w:pPr>
        <w:shd w:val="clear" w:color="auto" w:fill="FFFFFF"/>
        <w:jc w:val="both"/>
        <w:rPr>
          <w:rFonts w:ascii="Arial" w:hAnsi="Arial" w:cs="Arial"/>
          <w:color w:val="000000"/>
        </w:rPr>
      </w:pPr>
    </w:p>
    <w:p w:rsidR="00AD48C7" w:rsidRPr="00B22EB3" w:rsidRDefault="00AD48C7" w:rsidP="00AD48C7">
      <w:pPr>
        <w:ind w:left="708"/>
        <w:jc w:val="both"/>
        <w:rPr>
          <w:rFonts w:ascii="Arial" w:hAnsi="Arial" w:cs="Arial"/>
          <w:b/>
        </w:rPr>
      </w:pPr>
      <w:r>
        <w:rPr>
          <w:rFonts w:ascii="Arial" w:hAnsi="Arial" w:cs="Arial"/>
          <w:b/>
        </w:rPr>
        <w:t>B.2.10.</w:t>
      </w:r>
      <w:r w:rsidRPr="00624D35">
        <w:rPr>
          <w:rFonts w:ascii="Arial" w:hAnsi="Arial" w:cs="Arial"/>
          <w:b/>
        </w:rPr>
        <w:t xml:space="preserve"> Alertas Automatizadas</w:t>
      </w:r>
      <w:r>
        <w:rPr>
          <w:rFonts w:ascii="Arial" w:hAnsi="Arial" w:cs="Arial"/>
          <w:b/>
        </w:rPr>
        <w:t>.</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Mantenimientos preventivos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Reparaciones recurrentes</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Gastos que exceden el promedio.</w:t>
      </w:r>
    </w:p>
    <w:p w:rsidR="00AD48C7" w:rsidRPr="00B22EB3" w:rsidRDefault="00AD48C7" w:rsidP="00AD48C7">
      <w:pPr>
        <w:numPr>
          <w:ilvl w:val="2"/>
          <w:numId w:val="15"/>
        </w:numPr>
        <w:tabs>
          <w:tab w:val="clear" w:pos="2160"/>
          <w:tab w:val="num" w:pos="1068"/>
        </w:tabs>
        <w:spacing w:after="0" w:line="240" w:lineRule="auto"/>
        <w:ind w:left="1068"/>
        <w:jc w:val="both"/>
        <w:rPr>
          <w:rFonts w:ascii="Arial" w:hAnsi="Arial" w:cs="Arial"/>
        </w:rPr>
      </w:pPr>
      <w:r w:rsidRPr="00B22EB3">
        <w:rPr>
          <w:rFonts w:ascii="Arial" w:hAnsi="Arial" w:cs="Arial"/>
        </w:rPr>
        <w:t>Vehículos fuera de ruta.</w:t>
      </w:r>
    </w:p>
    <w:p w:rsidR="00AD48C7" w:rsidRDefault="00AD48C7" w:rsidP="00AD48C7">
      <w:pPr>
        <w:jc w:val="both"/>
        <w:rPr>
          <w:rFonts w:ascii="Arial" w:hAnsi="Arial" w:cs="Arial"/>
        </w:rPr>
      </w:pPr>
    </w:p>
    <w:p w:rsidR="00AD48C7" w:rsidRPr="00624D35" w:rsidRDefault="00AD48C7" w:rsidP="00AD48C7">
      <w:pPr>
        <w:ind w:left="708"/>
        <w:jc w:val="both"/>
        <w:rPr>
          <w:rFonts w:ascii="Arial" w:hAnsi="Arial" w:cs="Arial"/>
          <w:b/>
        </w:rPr>
      </w:pPr>
      <w:r>
        <w:rPr>
          <w:rFonts w:ascii="Arial" w:hAnsi="Arial" w:cs="Arial"/>
          <w:b/>
        </w:rPr>
        <w:t xml:space="preserve">B.2.11. </w:t>
      </w:r>
      <w:r w:rsidRPr="00B22EB3">
        <w:rPr>
          <w:rFonts w:ascii="Arial" w:hAnsi="Arial" w:cs="Arial"/>
          <w:b/>
        </w:rPr>
        <w:t>Reportes</w:t>
      </w:r>
      <w:r w:rsidRPr="00624D35">
        <w:rPr>
          <w:rFonts w:ascii="Arial" w:hAnsi="Arial" w:cs="Arial"/>
          <w:b/>
        </w:rPr>
        <w:t xml:space="preserve"> (los que sean necesarios)</w:t>
      </w:r>
      <w:r>
        <w:rPr>
          <w:rFonts w:ascii="Arial" w:hAnsi="Arial" w:cs="Arial"/>
          <w:b/>
        </w:rPr>
        <w:t>.</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Consumos, por ruta, chofer, unidad.</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Control de combustible.</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lastRenderedPageBreak/>
        <w:t>Control de llantas.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Control de refacciones en general.</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Costos por unidad, basado a mantenimientos correctivos y preventivos.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Mantenimientos preventivos.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Presupuestos en general por área.</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Presupuestos al detalle o por unidad, combustible y costos.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Grafica de compras a proveedores.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 xml:space="preserve">Relación de compras solicitadas por departamento. </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Relación de compras por proveedor.</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¿Qué áreas administrativas generan más costo?</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¿Qué marcas de vehículos generan más costo?</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¿Qué conductores generan más costo?</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¿Qué conductores los están utilizando?</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Reporte de salidas de almacén por persona.</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Inventarios físicos en tiempo real.</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Control de máximos y mínimos.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Costo de materiales en inventario.</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 xml:space="preserve">Relación de movimientos por día. </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Rutas cubiertas a tiempos.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Historial de taller, por unidad, por periodo.</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Historial de movimientos por chofer.</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Historial de incidencias.</w:t>
      </w:r>
    </w:p>
    <w:p w:rsidR="00AD48C7" w:rsidRPr="00B22EB3"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Reporte de utilidad estimada (gastos operativos, gastos administrativos, compra, venta, utilidad)</w:t>
      </w:r>
    </w:p>
    <w:p w:rsidR="00AD48C7" w:rsidRDefault="00AD48C7" w:rsidP="00AD48C7">
      <w:pPr>
        <w:numPr>
          <w:ilvl w:val="1"/>
          <w:numId w:val="17"/>
        </w:numPr>
        <w:spacing w:after="0" w:line="240" w:lineRule="auto"/>
        <w:ind w:left="1134"/>
        <w:jc w:val="both"/>
        <w:rPr>
          <w:rFonts w:ascii="Arial" w:hAnsi="Arial" w:cs="Arial"/>
        </w:rPr>
      </w:pPr>
      <w:r w:rsidRPr="00B22EB3">
        <w:rPr>
          <w:rFonts w:ascii="Arial" w:hAnsi="Arial" w:cs="Arial"/>
        </w:rPr>
        <w:t>Entre otros reportes</w:t>
      </w:r>
      <w:r>
        <w:rPr>
          <w:rFonts w:ascii="Arial" w:hAnsi="Arial" w:cs="Arial"/>
        </w:rPr>
        <w:t xml:space="preserve"> </w:t>
      </w:r>
      <w:r w:rsidRPr="00B22EB3">
        <w:rPr>
          <w:rFonts w:ascii="Arial" w:hAnsi="Arial" w:cs="Arial"/>
        </w:rPr>
        <w:t>que se requieran.</w:t>
      </w:r>
    </w:p>
    <w:p w:rsidR="00AD48C7" w:rsidRDefault="00AD48C7" w:rsidP="00AD48C7">
      <w:pPr>
        <w:jc w:val="both"/>
        <w:rPr>
          <w:rFonts w:ascii="Arial" w:hAnsi="Arial" w:cs="Arial"/>
        </w:rPr>
      </w:pPr>
    </w:p>
    <w:p w:rsidR="00AD48C7" w:rsidRPr="00EE4038" w:rsidRDefault="00AD48C7" w:rsidP="00AD48C7">
      <w:pPr>
        <w:ind w:left="708"/>
        <w:jc w:val="both"/>
        <w:rPr>
          <w:rFonts w:ascii="Arial" w:hAnsi="Arial" w:cs="Arial"/>
          <w:b/>
        </w:rPr>
      </w:pPr>
      <w:bookmarkStart w:id="1" w:name="_Toc508202587"/>
      <w:r w:rsidRPr="00EE4038">
        <w:rPr>
          <w:rFonts w:ascii="Arial" w:hAnsi="Arial" w:cs="Arial"/>
          <w:b/>
        </w:rPr>
        <w:t>B.2.1.</w:t>
      </w:r>
      <w:r>
        <w:rPr>
          <w:rFonts w:ascii="Arial" w:hAnsi="Arial" w:cs="Arial"/>
          <w:b/>
        </w:rPr>
        <w:t>12</w:t>
      </w:r>
      <w:r w:rsidRPr="00EE4038">
        <w:rPr>
          <w:rFonts w:ascii="Arial" w:hAnsi="Arial" w:cs="Arial"/>
          <w:b/>
        </w:rPr>
        <w:t xml:space="preserve"> Seguridad</w:t>
      </w:r>
      <w:bookmarkEnd w:id="1"/>
      <w:r>
        <w:rPr>
          <w:rFonts w:ascii="Arial" w:hAnsi="Arial" w:cs="Arial"/>
          <w:b/>
        </w:rPr>
        <w:t>.</w:t>
      </w:r>
    </w:p>
    <w:p w:rsidR="00AD48C7" w:rsidRPr="00EE4038" w:rsidRDefault="00AD48C7" w:rsidP="00AD48C7">
      <w:pPr>
        <w:numPr>
          <w:ilvl w:val="2"/>
          <w:numId w:val="15"/>
        </w:numPr>
        <w:tabs>
          <w:tab w:val="clear" w:pos="2160"/>
          <w:tab w:val="num" w:pos="1068"/>
        </w:tabs>
        <w:spacing w:after="0" w:line="240" w:lineRule="auto"/>
        <w:ind w:left="1068"/>
        <w:jc w:val="both"/>
        <w:rPr>
          <w:rFonts w:ascii="Arial" w:hAnsi="Arial" w:cs="Arial"/>
        </w:rPr>
      </w:pPr>
      <w:r w:rsidRPr="00EE4038">
        <w:rPr>
          <w:rFonts w:ascii="Arial" w:hAnsi="Arial" w:cs="Arial"/>
        </w:rPr>
        <w:t>El sistema deberá demostrar el uso de seguridad con diferentes niveles de acceso.</w:t>
      </w:r>
    </w:p>
    <w:p w:rsidR="00AD48C7" w:rsidRPr="00EE4038"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E</w:t>
      </w:r>
      <w:r w:rsidRPr="00EE4038">
        <w:rPr>
          <w:rFonts w:ascii="Arial" w:hAnsi="Arial" w:cs="Arial"/>
        </w:rPr>
        <w:t>l sistema deberá contar con una administración de roles y usuarios.</w:t>
      </w:r>
    </w:p>
    <w:p w:rsidR="00AD48C7" w:rsidRPr="00EE4038" w:rsidRDefault="00AD48C7" w:rsidP="00AD48C7">
      <w:pPr>
        <w:numPr>
          <w:ilvl w:val="2"/>
          <w:numId w:val="15"/>
        </w:numPr>
        <w:tabs>
          <w:tab w:val="clear" w:pos="2160"/>
          <w:tab w:val="num" w:pos="1068"/>
        </w:tabs>
        <w:spacing w:after="0" w:line="240" w:lineRule="auto"/>
        <w:ind w:left="1068"/>
        <w:jc w:val="both"/>
        <w:rPr>
          <w:rFonts w:ascii="Arial" w:hAnsi="Arial" w:cs="Arial"/>
        </w:rPr>
      </w:pPr>
      <w:r w:rsidRPr="00EE4038">
        <w:rPr>
          <w:rFonts w:ascii="Arial" w:hAnsi="Arial" w:cs="Arial"/>
        </w:rPr>
        <w:t xml:space="preserve">Las dependencias solamente podrán tener visibilidad de la información </w:t>
      </w:r>
      <w:r>
        <w:rPr>
          <w:rFonts w:ascii="Arial" w:hAnsi="Arial" w:cs="Arial"/>
        </w:rPr>
        <w:t>que les corresponda</w:t>
      </w:r>
      <w:r w:rsidRPr="00EE4038">
        <w:rPr>
          <w:rFonts w:ascii="Arial" w:hAnsi="Arial" w:cs="Arial"/>
        </w:rPr>
        <w:t>.</w:t>
      </w:r>
    </w:p>
    <w:p w:rsidR="00AD48C7" w:rsidRPr="00B22EB3" w:rsidRDefault="00AD48C7" w:rsidP="00AD48C7">
      <w:pPr>
        <w:jc w:val="both"/>
        <w:rPr>
          <w:rFonts w:ascii="Arial" w:hAnsi="Arial" w:cs="Arial"/>
        </w:rPr>
      </w:pPr>
    </w:p>
    <w:p w:rsidR="00AD48C7" w:rsidRPr="00B22EB3" w:rsidRDefault="00AD48C7" w:rsidP="00AD48C7">
      <w:pPr>
        <w:jc w:val="both"/>
        <w:rPr>
          <w:rFonts w:ascii="Arial" w:hAnsi="Arial" w:cs="Arial"/>
          <w:b/>
        </w:rPr>
      </w:pPr>
      <w:r>
        <w:rPr>
          <w:rFonts w:ascii="Arial" w:hAnsi="Arial" w:cs="Arial"/>
          <w:b/>
        </w:rPr>
        <w:t xml:space="preserve">B.3. Catálogos y </w:t>
      </w:r>
      <w:r w:rsidRPr="00B22EB3">
        <w:rPr>
          <w:rFonts w:ascii="Arial" w:hAnsi="Arial" w:cs="Arial"/>
          <w:b/>
        </w:rPr>
        <w:t>padrones.</w:t>
      </w:r>
    </w:p>
    <w:p w:rsidR="00AD48C7" w:rsidRPr="00B22EB3" w:rsidRDefault="00AD48C7" w:rsidP="00AD48C7">
      <w:pPr>
        <w:jc w:val="both"/>
        <w:rPr>
          <w:rFonts w:ascii="Arial" w:hAnsi="Arial" w:cs="Arial"/>
        </w:rPr>
      </w:pPr>
    </w:p>
    <w:p w:rsidR="00AD48C7" w:rsidRPr="002651F9" w:rsidRDefault="00AD48C7" w:rsidP="00AD48C7">
      <w:pPr>
        <w:ind w:left="708"/>
        <w:jc w:val="both"/>
        <w:rPr>
          <w:rFonts w:ascii="Arial" w:hAnsi="Arial" w:cs="Arial"/>
          <w:b/>
        </w:rPr>
      </w:pPr>
      <w:r>
        <w:rPr>
          <w:rFonts w:ascii="Arial" w:hAnsi="Arial" w:cs="Arial"/>
          <w:b/>
        </w:rPr>
        <w:t xml:space="preserve">B.3.1. </w:t>
      </w:r>
      <w:r w:rsidRPr="002651F9">
        <w:rPr>
          <w:rFonts w:ascii="Arial" w:hAnsi="Arial" w:cs="Arial"/>
          <w:b/>
        </w:rPr>
        <w:t>Padrón de unidade</w:t>
      </w:r>
      <w:r>
        <w:rPr>
          <w:rFonts w:ascii="Arial" w:hAnsi="Arial" w:cs="Arial"/>
          <w:b/>
        </w:rPr>
        <w:t>s vehiculares por departamentos.</w:t>
      </w:r>
    </w:p>
    <w:p w:rsidR="00AD48C7" w:rsidRPr="002651F9" w:rsidRDefault="00AD48C7" w:rsidP="00AD48C7">
      <w:pPr>
        <w:numPr>
          <w:ilvl w:val="2"/>
          <w:numId w:val="15"/>
        </w:numPr>
        <w:tabs>
          <w:tab w:val="clear" w:pos="2160"/>
          <w:tab w:val="num" w:pos="1068"/>
        </w:tabs>
        <w:spacing w:after="0" w:line="240" w:lineRule="auto"/>
        <w:ind w:left="1068"/>
        <w:jc w:val="both"/>
        <w:rPr>
          <w:rFonts w:ascii="Arial" w:hAnsi="Arial" w:cs="Arial"/>
        </w:rPr>
      </w:pPr>
      <w:r w:rsidRPr="002651F9">
        <w:rPr>
          <w:rFonts w:ascii="Arial" w:hAnsi="Arial" w:cs="Arial"/>
        </w:rPr>
        <w:t>Este se importará del padrón vehicular existente en el sistema actualmente utilizado en el Gobierno de Mexicali. La información mínima que se debe incluir es:</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Serie (VIN).</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lastRenderedPageBreak/>
        <w:t>Inventario.</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Número económico.</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Placa.</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Marca.</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Modelo.</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Año</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Motor.</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Número de puertas.</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Color.</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Número de cilindros.</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Ramo y dependencia al que esta resguardado el vehículo.</w:t>
      </w:r>
    </w:p>
    <w:p w:rsidR="00AD48C7" w:rsidRDefault="00AD48C7" w:rsidP="00AD48C7">
      <w:pPr>
        <w:ind w:left="1058"/>
        <w:jc w:val="both"/>
        <w:rPr>
          <w:rFonts w:ascii="Arial" w:hAnsi="Arial" w:cs="Arial"/>
        </w:rPr>
      </w:pPr>
    </w:p>
    <w:p w:rsidR="00AD48C7" w:rsidRDefault="00AD48C7" w:rsidP="00AD48C7">
      <w:pPr>
        <w:ind w:left="1058"/>
        <w:jc w:val="both"/>
        <w:rPr>
          <w:rFonts w:ascii="Arial" w:hAnsi="Arial" w:cs="Arial"/>
        </w:rPr>
      </w:pPr>
      <w:r w:rsidRPr="002651F9">
        <w:rPr>
          <w:rFonts w:ascii="Arial" w:hAnsi="Arial" w:cs="Arial"/>
        </w:rPr>
        <w:t>Deberá estar preparado para el registro de unidades donadas y que no contendrán número de inventario.</w:t>
      </w:r>
    </w:p>
    <w:p w:rsidR="00AD48C7" w:rsidRPr="002651F9" w:rsidRDefault="00AD48C7" w:rsidP="00AD48C7">
      <w:pPr>
        <w:ind w:left="708"/>
        <w:jc w:val="both"/>
        <w:rPr>
          <w:rFonts w:ascii="Arial" w:hAnsi="Arial" w:cs="Arial"/>
          <w:b/>
        </w:rPr>
      </w:pPr>
      <w:r>
        <w:rPr>
          <w:rFonts w:ascii="Arial" w:hAnsi="Arial" w:cs="Arial"/>
          <w:b/>
        </w:rPr>
        <w:t>B.3.2. Catálogo de personal.</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2651F9">
        <w:rPr>
          <w:rFonts w:ascii="Arial" w:hAnsi="Arial" w:cs="Arial"/>
        </w:rPr>
        <w:t>El registro del personal se obtendrá del sistema de Recursos Humanos del Gobierno de Mexicali y corresponderá al personal que interviene en la operación del Taller Municipal</w:t>
      </w:r>
      <w:r>
        <w:rPr>
          <w:rFonts w:ascii="Arial" w:hAnsi="Arial" w:cs="Arial"/>
        </w:rPr>
        <w:t xml:space="preserve"> y a los operadores de los vehículos, camiones y maquinaria.</w:t>
      </w:r>
      <w:r w:rsidRPr="002651F9">
        <w:rPr>
          <w:rFonts w:ascii="Arial" w:hAnsi="Arial" w:cs="Arial"/>
        </w:rPr>
        <w:t xml:space="preserve"> </w:t>
      </w:r>
    </w:p>
    <w:p w:rsidR="008D3746" w:rsidRDefault="008D3746" w:rsidP="00AD48C7">
      <w:pPr>
        <w:ind w:left="1068"/>
        <w:jc w:val="both"/>
        <w:rPr>
          <w:rFonts w:ascii="Arial" w:hAnsi="Arial" w:cs="Arial"/>
        </w:rPr>
      </w:pPr>
    </w:p>
    <w:p w:rsidR="00AD48C7" w:rsidRDefault="008D3746" w:rsidP="00AD48C7">
      <w:pPr>
        <w:ind w:left="1068"/>
        <w:jc w:val="both"/>
        <w:rPr>
          <w:rFonts w:ascii="Arial" w:hAnsi="Arial" w:cs="Arial"/>
        </w:rPr>
      </w:pPr>
      <w:r>
        <w:rPr>
          <w:rFonts w:ascii="Arial" w:hAnsi="Arial" w:cs="Arial"/>
        </w:rPr>
        <w:t>Se considera</w:t>
      </w:r>
      <w:r w:rsidR="00AD48C7" w:rsidRPr="002651F9">
        <w:rPr>
          <w:rFonts w:ascii="Arial" w:hAnsi="Arial" w:cs="Arial"/>
        </w:rPr>
        <w:t xml:space="preserve"> una carga masiva al </w:t>
      </w:r>
      <w:r w:rsidR="00AD48C7">
        <w:rPr>
          <w:rFonts w:ascii="Arial" w:hAnsi="Arial" w:cs="Arial"/>
        </w:rPr>
        <w:t>inicio de operación del sistema, con los siguientes datos:</w:t>
      </w:r>
    </w:p>
    <w:p w:rsidR="00AD48C7" w:rsidRPr="00B62292" w:rsidRDefault="00AD48C7" w:rsidP="00AD48C7">
      <w:pPr>
        <w:numPr>
          <w:ilvl w:val="1"/>
          <w:numId w:val="15"/>
        </w:numPr>
        <w:tabs>
          <w:tab w:val="clear" w:pos="1352"/>
        </w:tabs>
        <w:spacing w:after="0" w:line="240" w:lineRule="auto"/>
        <w:ind w:left="1418"/>
        <w:jc w:val="both"/>
        <w:rPr>
          <w:rFonts w:ascii="Arial" w:hAnsi="Arial" w:cs="Arial"/>
        </w:rPr>
      </w:pPr>
      <w:r w:rsidRPr="00B62292">
        <w:rPr>
          <w:rFonts w:ascii="Arial" w:hAnsi="Arial" w:cs="Arial"/>
        </w:rPr>
        <w:t>Registro de los diferentes tipos de colaboradores.</w:t>
      </w:r>
    </w:p>
    <w:p w:rsidR="00AD48C7" w:rsidRPr="00B62292" w:rsidRDefault="00AD48C7" w:rsidP="00AD48C7">
      <w:pPr>
        <w:numPr>
          <w:ilvl w:val="1"/>
          <w:numId w:val="15"/>
        </w:numPr>
        <w:tabs>
          <w:tab w:val="clear" w:pos="1352"/>
        </w:tabs>
        <w:spacing w:after="0" w:line="240" w:lineRule="auto"/>
        <w:ind w:left="1418"/>
        <w:jc w:val="both"/>
        <w:rPr>
          <w:rFonts w:ascii="Arial" w:hAnsi="Arial" w:cs="Arial"/>
        </w:rPr>
      </w:pPr>
      <w:r>
        <w:rPr>
          <w:rFonts w:ascii="Arial" w:hAnsi="Arial" w:cs="Arial"/>
        </w:rPr>
        <w:t>Desplegar f</w:t>
      </w:r>
      <w:r w:rsidRPr="00B62292">
        <w:rPr>
          <w:rFonts w:ascii="Arial" w:hAnsi="Arial" w:cs="Arial"/>
        </w:rPr>
        <w:t>otografía y datos generales.</w:t>
      </w:r>
    </w:p>
    <w:p w:rsidR="00AD48C7" w:rsidRPr="00B62292" w:rsidRDefault="00AD48C7" w:rsidP="00AD48C7">
      <w:pPr>
        <w:numPr>
          <w:ilvl w:val="1"/>
          <w:numId w:val="15"/>
        </w:numPr>
        <w:tabs>
          <w:tab w:val="clear" w:pos="1352"/>
        </w:tabs>
        <w:spacing w:after="0" w:line="240" w:lineRule="auto"/>
        <w:ind w:left="1418"/>
        <w:jc w:val="both"/>
        <w:rPr>
          <w:rFonts w:ascii="Arial" w:hAnsi="Arial" w:cs="Arial"/>
        </w:rPr>
      </w:pPr>
      <w:r>
        <w:rPr>
          <w:rFonts w:ascii="Arial" w:hAnsi="Arial" w:cs="Arial"/>
        </w:rPr>
        <w:t>Registra datos complementarios</w:t>
      </w:r>
      <w:r w:rsidRPr="00B62292">
        <w:rPr>
          <w:rFonts w:ascii="Arial" w:hAnsi="Arial" w:cs="Arial"/>
        </w:rPr>
        <w:t xml:space="preserve"> como licencias, cursos u otros elementos que se deban de estar renovando.</w:t>
      </w:r>
    </w:p>
    <w:p w:rsidR="00AD48C7" w:rsidRPr="002651F9" w:rsidRDefault="00AD48C7" w:rsidP="00AD48C7">
      <w:pPr>
        <w:ind w:left="1418"/>
        <w:jc w:val="both"/>
        <w:rPr>
          <w:rFonts w:ascii="Arial" w:hAnsi="Arial" w:cs="Arial"/>
        </w:rPr>
      </w:pPr>
    </w:p>
    <w:p w:rsidR="00AD48C7" w:rsidRDefault="00AD48C7" w:rsidP="00AD48C7">
      <w:pPr>
        <w:ind w:left="708"/>
        <w:jc w:val="both"/>
        <w:rPr>
          <w:rFonts w:ascii="Arial" w:hAnsi="Arial" w:cs="Arial"/>
          <w:b/>
        </w:rPr>
      </w:pPr>
      <w:r>
        <w:rPr>
          <w:rFonts w:ascii="Arial" w:hAnsi="Arial" w:cs="Arial"/>
          <w:b/>
        </w:rPr>
        <w:t xml:space="preserve">B.3.3. </w:t>
      </w:r>
      <w:r w:rsidRPr="002651F9">
        <w:rPr>
          <w:rFonts w:ascii="Arial" w:hAnsi="Arial" w:cs="Arial"/>
          <w:b/>
        </w:rPr>
        <w:t>Catálogo de Rutas</w:t>
      </w:r>
      <w:r>
        <w:rPr>
          <w:rFonts w:ascii="Arial" w:hAnsi="Arial" w:cs="Arial"/>
          <w:b/>
        </w:rPr>
        <w:t>.</w:t>
      </w:r>
    </w:p>
    <w:p w:rsidR="00AD48C7" w:rsidRPr="002651F9"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Deberá contener la siguiente información:</w:t>
      </w:r>
    </w:p>
    <w:p w:rsidR="00AD48C7" w:rsidRPr="00D53612" w:rsidRDefault="00AD48C7" w:rsidP="00AD48C7">
      <w:pPr>
        <w:numPr>
          <w:ilvl w:val="1"/>
          <w:numId w:val="15"/>
        </w:numPr>
        <w:tabs>
          <w:tab w:val="clear" w:pos="1352"/>
        </w:tabs>
        <w:spacing w:after="0" w:line="240" w:lineRule="auto"/>
        <w:ind w:left="1418"/>
        <w:jc w:val="both"/>
        <w:rPr>
          <w:rFonts w:ascii="Arial" w:hAnsi="Arial" w:cs="Arial"/>
        </w:rPr>
      </w:pPr>
      <w:r w:rsidRPr="00D53612">
        <w:rPr>
          <w:rFonts w:ascii="Arial" w:hAnsi="Arial" w:cs="Arial"/>
        </w:rPr>
        <w:t>Identificador</w:t>
      </w:r>
    </w:p>
    <w:p w:rsidR="00AD48C7" w:rsidRPr="00D53612" w:rsidRDefault="00AD48C7" w:rsidP="00AD48C7">
      <w:pPr>
        <w:numPr>
          <w:ilvl w:val="1"/>
          <w:numId w:val="15"/>
        </w:numPr>
        <w:tabs>
          <w:tab w:val="clear" w:pos="1352"/>
        </w:tabs>
        <w:spacing w:after="0" w:line="240" w:lineRule="auto"/>
        <w:ind w:left="1418"/>
        <w:jc w:val="both"/>
        <w:rPr>
          <w:rFonts w:ascii="Arial" w:hAnsi="Arial" w:cs="Arial"/>
        </w:rPr>
      </w:pPr>
      <w:r w:rsidRPr="00D53612">
        <w:rPr>
          <w:rFonts w:ascii="Arial" w:hAnsi="Arial" w:cs="Arial"/>
        </w:rPr>
        <w:t>Nombre</w:t>
      </w:r>
    </w:p>
    <w:p w:rsidR="00AD48C7" w:rsidRDefault="00AD48C7" w:rsidP="00AD48C7">
      <w:pPr>
        <w:numPr>
          <w:ilvl w:val="1"/>
          <w:numId w:val="15"/>
        </w:numPr>
        <w:tabs>
          <w:tab w:val="clear" w:pos="1352"/>
        </w:tabs>
        <w:spacing w:after="0" w:line="240" w:lineRule="auto"/>
        <w:ind w:left="1418"/>
        <w:jc w:val="both"/>
        <w:rPr>
          <w:rFonts w:ascii="Arial" w:hAnsi="Arial" w:cs="Arial"/>
        </w:rPr>
      </w:pPr>
      <w:r w:rsidRPr="00D53612">
        <w:rPr>
          <w:rFonts w:ascii="Arial" w:hAnsi="Arial" w:cs="Arial"/>
        </w:rPr>
        <w:t>Descripción</w:t>
      </w:r>
      <w:r>
        <w:rPr>
          <w:rFonts w:ascii="Arial" w:hAnsi="Arial" w:cs="Arial"/>
        </w:rPr>
        <w:t xml:space="preserve"> de trayecto</w:t>
      </w:r>
    </w:p>
    <w:p w:rsidR="00AD48C7" w:rsidRDefault="00AD48C7" w:rsidP="00AD48C7">
      <w:pPr>
        <w:numPr>
          <w:ilvl w:val="1"/>
          <w:numId w:val="15"/>
        </w:numPr>
        <w:tabs>
          <w:tab w:val="clear" w:pos="1352"/>
        </w:tabs>
        <w:spacing w:after="0" w:line="240" w:lineRule="auto"/>
        <w:ind w:left="1418"/>
        <w:jc w:val="both"/>
        <w:rPr>
          <w:rFonts w:ascii="Arial" w:hAnsi="Arial" w:cs="Arial"/>
        </w:rPr>
      </w:pPr>
      <w:r>
        <w:rPr>
          <w:rFonts w:ascii="Arial" w:hAnsi="Arial" w:cs="Arial"/>
        </w:rPr>
        <w:t>Dependencia</w:t>
      </w:r>
    </w:p>
    <w:p w:rsidR="00AD48C7" w:rsidRDefault="00AD48C7" w:rsidP="00AD48C7">
      <w:pPr>
        <w:numPr>
          <w:ilvl w:val="1"/>
          <w:numId w:val="15"/>
        </w:numPr>
        <w:tabs>
          <w:tab w:val="clear" w:pos="1352"/>
        </w:tabs>
        <w:spacing w:after="0" w:line="240" w:lineRule="auto"/>
        <w:ind w:left="1418"/>
        <w:jc w:val="both"/>
        <w:rPr>
          <w:rFonts w:ascii="Arial" w:hAnsi="Arial" w:cs="Arial"/>
        </w:rPr>
      </w:pPr>
      <w:r>
        <w:rPr>
          <w:rFonts w:ascii="Arial" w:hAnsi="Arial" w:cs="Arial"/>
        </w:rPr>
        <w:t>Horario de inicio</w:t>
      </w:r>
    </w:p>
    <w:p w:rsidR="00AD48C7" w:rsidRDefault="00AD48C7" w:rsidP="00AD48C7">
      <w:pPr>
        <w:numPr>
          <w:ilvl w:val="1"/>
          <w:numId w:val="15"/>
        </w:numPr>
        <w:tabs>
          <w:tab w:val="clear" w:pos="1352"/>
        </w:tabs>
        <w:spacing w:after="0" w:line="240" w:lineRule="auto"/>
        <w:ind w:left="1418"/>
        <w:jc w:val="both"/>
        <w:rPr>
          <w:rFonts w:ascii="Arial" w:hAnsi="Arial" w:cs="Arial"/>
        </w:rPr>
      </w:pPr>
      <w:r>
        <w:rPr>
          <w:rFonts w:ascii="Arial" w:hAnsi="Arial" w:cs="Arial"/>
        </w:rPr>
        <w:t>Tiempo promedio de recorrido</w:t>
      </w:r>
    </w:p>
    <w:p w:rsidR="00AD48C7" w:rsidRPr="001251E7" w:rsidRDefault="00AD48C7" w:rsidP="00AD48C7">
      <w:pPr>
        <w:numPr>
          <w:ilvl w:val="1"/>
          <w:numId w:val="15"/>
        </w:numPr>
        <w:tabs>
          <w:tab w:val="clear" w:pos="1352"/>
        </w:tabs>
        <w:spacing w:after="0" w:line="240" w:lineRule="auto"/>
        <w:ind w:left="1418"/>
        <w:jc w:val="both"/>
        <w:rPr>
          <w:rFonts w:ascii="Arial" w:hAnsi="Arial" w:cs="Arial"/>
        </w:rPr>
      </w:pPr>
      <w:r w:rsidRPr="001251E7">
        <w:rPr>
          <w:rFonts w:ascii="Arial" w:hAnsi="Arial" w:cs="Arial"/>
        </w:rPr>
        <w:t>Kilometraje</w:t>
      </w:r>
      <w:r>
        <w:rPr>
          <w:rFonts w:ascii="Arial" w:hAnsi="Arial" w:cs="Arial"/>
        </w:rPr>
        <w:t xml:space="preserve"> promedio de recorrido</w:t>
      </w:r>
    </w:p>
    <w:p w:rsidR="00AD48C7" w:rsidRDefault="00AD48C7" w:rsidP="00AD48C7">
      <w:pPr>
        <w:ind w:left="708"/>
        <w:jc w:val="both"/>
        <w:rPr>
          <w:rFonts w:ascii="Arial" w:hAnsi="Arial" w:cs="Arial"/>
          <w:b/>
        </w:rPr>
      </w:pPr>
    </w:p>
    <w:p w:rsidR="00AD48C7" w:rsidRPr="002651F9" w:rsidRDefault="00AD48C7" w:rsidP="00AD48C7">
      <w:pPr>
        <w:ind w:left="708"/>
        <w:jc w:val="both"/>
        <w:rPr>
          <w:rFonts w:ascii="Arial" w:hAnsi="Arial" w:cs="Arial"/>
          <w:b/>
        </w:rPr>
      </w:pPr>
      <w:r>
        <w:rPr>
          <w:rFonts w:ascii="Arial" w:hAnsi="Arial" w:cs="Arial"/>
          <w:b/>
        </w:rPr>
        <w:t xml:space="preserve">B.3.4. </w:t>
      </w:r>
      <w:r w:rsidRPr="002651F9">
        <w:rPr>
          <w:rFonts w:ascii="Arial" w:hAnsi="Arial" w:cs="Arial"/>
          <w:b/>
        </w:rPr>
        <w:t xml:space="preserve">Catálogo de </w:t>
      </w:r>
      <w:r>
        <w:rPr>
          <w:rFonts w:ascii="Arial" w:hAnsi="Arial" w:cs="Arial"/>
          <w:b/>
        </w:rPr>
        <w:t>Proveedores.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2651F9">
        <w:rPr>
          <w:rFonts w:ascii="Arial" w:hAnsi="Arial" w:cs="Arial"/>
        </w:rPr>
        <w:lastRenderedPageBreak/>
        <w:t>Que garantice la integridad de los datos contra el registrado del padrón contenido en el Sistema del Egreso.</w:t>
      </w:r>
    </w:p>
    <w:p w:rsidR="00AD48C7" w:rsidRPr="002651F9" w:rsidRDefault="00AD48C7" w:rsidP="00AD48C7">
      <w:pPr>
        <w:ind w:left="1068"/>
        <w:jc w:val="both"/>
        <w:rPr>
          <w:rFonts w:ascii="Arial" w:hAnsi="Arial" w:cs="Arial"/>
        </w:rPr>
      </w:pPr>
    </w:p>
    <w:p w:rsidR="00AD48C7" w:rsidRPr="002651F9" w:rsidRDefault="00AD48C7" w:rsidP="00AD48C7">
      <w:pPr>
        <w:ind w:left="708"/>
        <w:jc w:val="both"/>
        <w:rPr>
          <w:rFonts w:ascii="Arial" w:hAnsi="Arial" w:cs="Arial"/>
          <w:b/>
        </w:rPr>
      </w:pPr>
      <w:r>
        <w:rPr>
          <w:rFonts w:ascii="Arial" w:hAnsi="Arial" w:cs="Arial"/>
          <w:b/>
        </w:rPr>
        <w:t>B.3.5. Catálogo de Artículos.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2651F9">
        <w:rPr>
          <w:rFonts w:ascii="Arial" w:hAnsi="Arial" w:cs="Arial"/>
        </w:rPr>
        <w:t>El cual deberá integrar los contenidos en el Catálogo de Artículos del Sistema Integral de Presupuestos (SIP) y registrar información adicional, como es Marca, Modelo, medida y otros datos descriptivos.</w:t>
      </w:r>
    </w:p>
    <w:p w:rsidR="00AD48C7" w:rsidRPr="002651F9" w:rsidRDefault="00AD48C7" w:rsidP="00AD48C7">
      <w:pPr>
        <w:ind w:left="1068"/>
        <w:jc w:val="both"/>
        <w:rPr>
          <w:rFonts w:ascii="Arial" w:hAnsi="Arial" w:cs="Arial"/>
        </w:rPr>
      </w:pPr>
    </w:p>
    <w:p w:rsidR="00AD48C7" w:rsidRPr="002651F9" w:rsidRDefault="00AD48C7" w:rsidP="00AD48C7">
      <w:pPr>
        <w:ind w:left="708"/>
        <w:jc w:val="both"/>
        <w:rPr>
          <w:rFonts w:ascii="Arial" w:hAnsi="Arial" w:cs="Arial"/>
          <w:b/>
        </w:rPr>
      </w:pPr>
      <w:r>
        <w:rPr>
          <w:rFonts w:ascii="Arial" w:hAnsi="Arial" w:cs="Arial"/>
          <w:b/>
        </w:rPr>
        <w:t xml:space="preserve">B.3.6. </w:t>
      </w:r>
      <w:r w:rsidRPr="002651F9">
        <w:rPr>
          <w:rFonts w:ascii="Arial" w:hAnsi="Arial" w:cs="Arial"/>
          <w:b/>
        </w:rPr>
        <w:t>Catálogo de Almacenes.</w:t>
      </w:r>
    </w:p>
    <w:p w:rsidR="00AD48C7" w:rsidRPr="002651F9" w:rsidRDefault="00AD48C7" w:rsidP="00AD48C7">
      <w:pPr>
        <w:numPr>
          <w:ilvl w:val="2"/>
          <w:numId w:val="15"/>
        </w:numPr>
        <w:tabs>
          <w:tab w:val="clear" w:pos="2160"/>
          <w:tab w:val="num" w:pos="1068"/>
        </w:tabs>
        <w:spacing w:after="0" w:line="240" w:lineRule="auto"/>
        <w:ind w:left="1068"/>
        <w:jc w:val="both"/>
        <w:rPr>
          <w:rFonts w:ascii="Arial" w:hAnsi="Arial" w:cs="Arial"/>
        </w:rPr>
      </w:pPr>
      <w:r w:rsidRPr="002651F9">
        <w:rPr>
          <w:rFonts w:ascii="Arial" w:hAnsi="Arial" w:cs="Arial"/>
        </w:rPr>
        <w:t>Con identificador del almacén:</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Nombre</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Dirección</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Ubicación</w:t>
      </w:r>
    </w:p>
    <w:p w:rsidR="00AD48C7" w:rsidRPr="00B369F0" w:rsidRDefault="00AD48C7" w:rsidP="00AD48C7">
      <w:pPr>
        <w:pStyle w:val="Prrafodelista"/>
        <w:suppressAutoHyphens w:val="0"/>
        <w:ind w:left="2160"/>
        <w:jc w:val="both"/>
        <w:rPr>
          <w:rFonts w:ascii="Arial" w:hAnsi="Arial" w:cs="Arial"/>
          <w:sz w:val="22"/>
          <w:szCs w:val="22"/>
          <w:highlight w:val="yellow"/>
        </w:rPr>
      </w:pPr>
    </w:p>
    <w:p w:rsidR="00AD48C7" w:rsidRPr="002651F9" w:rsidRDefault="00AD48C7" w:rsidP="00AD48C7">
      <w:pPr>
        <w:ind w:left="708"/>
        <w:jc w:val="both"/>
        <w:rPr>
          <w:rFonts w:ascii="Arial" w:hAnsi="Arial" w:cs="Arial"/>
          <w:b/>
        </w:rPr>
      </w:pPr>
      <w:r>
        <w:rPr>
          <w:rFonts w:ascii="Arial" w:hAnsi="Arial" w:cs="Arial"/>
          <w:b/>
        </w:rPr>
        <w:t xml:space="preserve">B.3.7. </w:t>
      </w:r>
      <w:r w:rsidRPr="002651F9">
        <w:rPr>
          <w:rFonts w:ascii="Arial" w:hAnsi="Arial" w:cs="Arial"/>
          <w:b/>
        </w:rPr>
        <w:t>Catálogo de Tipo de Mantenimiento correctivo o preventivo, que incluya los actualmente utilizados.</w:t>
      </w:r>
    </w:p>
    <w:p w:rsidR="00AD48C7" w:rsidRPr="002651F9" w:rsidRDefault="00AD48C7" w:rsidP="00AD48C7">
      <w:pPr>
        <w:numPr>
          <w:ilvl w:val="2"/>
          <w:numId w:val="15"/>
        </w:numPr>
        <w:tabs>
          <w:tab w:val="clear" w:pos="2160"/>
          <w:tab w:val="num" w:pos="1068"/>
        </w:tabs>
        <w:spacing w:after="0" w:line="240" w:lineRule="auto"/>
        <w:ind w:left="1068"/>
        <w:jc w:val="both"/>
        <w:rPr>
          <w:rFonts w:ascii="Arial" w:hAnsi="Arial" w:cs="Arial"/>
        </w:rPr>
      </w:pPr>
      <w:r w:rsidRPr="002651F9">
        <w:rPr>
          <w:rFonts w:ascii="Arial" w:hAnsi="Arial" w:cs="Arial"/>
        </w:rPr>
        <w:t>Este se importará del catálogo existente en el sistema actualmente utilizado en el Gobierno de Mexicali. La información mínima que se debe incluir es:</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Descripción del servicio</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 xml:space="preserve">Clasificación de preventivo </w:t>
      </w:r>
      <w:proofErr w:type="spellStart"/>
      <w:r w:rsidRPr="002651F9">
        <w:rPr>
          <w:rFonts w:ascii="Arial" w:hAnsi="Arial" w:cs="Arial"/>
        </w:rPr>
        <w:t>ó</w:t>
      </w:r>
      <w:proofErr w:type="spellEnd"/>
      <w:r w:rsidRPr="002651F9">
        <w:rPr>
          <w:rFonts w:ascii="Arial" w:hAnsi="Arial" w:cs="Arial"/>
        </w:rPr>
        <w:t xml:space="preserve"> correctivo</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 xml:space="preserve">Clasificación de servicio mayor </w:t>
      </w:r>
      <w:proofErr w:type="spellStart"/>
      <w:r w:rsidRPr="002651F9">
        <w:rPr>
          <w:rFonts w:ascii="Arial" w:hAnsi="Arial" w:cs="Arial"/>
        </w:rPr>
        <w:t>ó</w:t>
      </w:r>
      <w:proofErr w:type="spellEnd"/>
      <w:r w:rsidRPr="002651F9">
        <w:rPr>
          <w:rFonts w:ascii="Arial" w:hAnsi="Arial" w:cs="Arial"/>
        </w:rPr>
        <w:t xml:space="preserve"> menor</w:t>
      </w:r>
    </w:p>
    <w:p w:rsidR="00AD48C7" w:rsidRPr="002651F9" w:rsidRDefault="00AD48C7" w:rsidP="00AD48C7">
      <w:pPr>
        <w:numPr>
          <w:ilvl w:val="1"/>
          <w:numId w:val="15"/>
        </w:numPr>
        <w:tabs>
          <w:tab w:val="clear" w:pos="1352"/>
        </w:tabs>
        <w:spacing w:after="0" w:line="240" w:lineRule="auto"/>
        <w:ind w:left="1418"/>
        <w:jc w:val="both"/>
        <w:rPr>
          <w:rFonts w:ascii="Arial" w:hAnsi="Arial" w:cs="Arial"/>
        </w:rPr>
      </w:pPr>
      <w:r w:rsidRPr="002651F9">
        <w:rPr>
          <w:rFonts w:ascii="Arial" w:hAnsi="Arial" w:cs="Arial"/>
        </w:rPr>
        <w:t>Agrupación de los servicios (motor, transmisión, suspensión, etc.)</w:t>
      </w:r>
    </w:p>
    <w:p w:rsidR="00AD48C7" w:rsidRDefault="00AD48C7" w:rsidP="00AD48C7">
      <w:pPr>
        <w:jc w:val="both"/>
        <w:rPr>
          <w:rFonts w:ascii="Arial" w:hAnsi="Arial" w:cs="Arial"/>
          <w:b/>
          <w:highlight w:val="green"/>
        </w:rPr>
      </w:pPr>
    </w:p>
    <w:p w:rsidR="00AD48C7" w:rsidRDefault="00AD48C7" w:rsidP="00AD48C7">
      <w:pPr>
        <w:jc w:val="both"/>
        <w:rPr>
          <w:rFonts w:ascii="Arial" w:hAnsi="Arial" w:cs="Arial"/>
          <w:b/>
        </w:rPr>
      </w:pPr>
      <w:r w:rsidRPr="00401BCC">
        <w:rPr>
          <w:rFonts w:ascii="Arial" w:hAnsi="Arial" w:cs="Arial"/>
          <w:b/>
        </w:rPr>
        <w:t>B.4. Requerimientos no funcionales.</w:t>
      </w:r>
    </w:p>
    <w:p w:rsidR="00AD48C7" w:rsidRPr="009D4F23" w:rsidRDefault="00AD48C7" w:rsidP="00AD48C7">
      <w:pPr>
        <w:ind w:left="708"/>
        <w:jc w:val="both"/>
        <w:rPr>
          <w:rFonts w:ascii="Arial" w:hAnsi="Arial" w:cs="Arial"/>
          <w:b/>
        </w:rPr>
      </w:pPr>
      <w:r w:rsidRPr="009D4F23">
        <w:rPr>
          <w:rFonts w:ascii="Arial" w:hAnsi="Arial" w:cs="Arial"/>
          <w:b/>
        </w:rPr>
        <w:t>B.4.1</w:t>
      </w:r>
      <w:r>
        <w:rPr>
          <w:rFonts w:ascii="Arial" w:hAnsi="Arial" w:cs="Arial"/>
          <w:b/>
        </w:rPr>
        <w:t>.</w:t>
      </w:r>
      <w:r w:rsidRPr="009D4F23">
        <w:rPr>
          <w:rFonts w:ascii="Arial" w:hAnsi="Arial" w:cs="Arial"/>
          <w:b/>
        </w:rPr>
        <w:t xml:space="preserve"> Servidor de aplicaciones.</w:t>
      </w:r>
    </w:p>
    <w:p w:rsidR="00AD48C7" w:rsidRPr="0030167C" w:rsidRDefault="00AD48C7" w:rsidP="00AD48C7">
      <w:pPr>
        <w:numPr>
          <w:ilvl w:val="2"/>
          <w:numId w:val="15"/>
        </w:numPr>
        <w:tabs>
          <w:tab w:val="clear" w:pos="2160"/>
          <w:tab w:val="num" w:pos="1068"/>
        </w:tabs>
        <w:spacing w:after="0" w:line="240" w:lineRule="auto"/>
        <w:ind w:left="1068"/>
        <w:jc w:val="both"/>
        <w:rPr>
          <w:rFonts w:ascii="Arial" w:hAnsi="Arial" w:cs="Arial"/>
        </w:rPr>
      </w:pPr>
      <w:r w:rsidRPr="0030167C">
        <w:rPr>
          <w:rFonts w:ascii="Arial" w:hAnsi="Arial" w:cs="Arial"/>
        </w:rPr>
        <w:t xml:space="preserve">IIS 8.0 sobre Windows Server 2012 o Apache </w:t>
      </w:r>
      <w:r>
        <w:rPr>
          <w:rFonts w:ascii="Arial" w:hAnsi="Arial" w:cs="Arial"/>
        </w:rPr>
        <w:t>según aplique, en particular para la aplicación móvil</w:t>
      </w:r>
      <w:r w:rsidRPr="0030167C">
        <w:rPr>
          <w:rFonts w:ascii="Arial" w:hAnsi="Arial" w:cs="Arial"/>
        </w:rPr>
        <w:t>.</w:t>
      </w:r>
    </w:p>
    <w:p w:rsidR="00AD48C7" w:rsidRPr="00B45DC9" w:rsidRDefault="00AD48C7" w:rsidP="00AD48C7">
      <w:pPr>
        <w:jc w:val="both"/>
        <w:rPr>
          <w:rFonts w:ascii="Arial" w:hAnsi="Arial" w:cs="Arial"/>
          <w:highlight w:val="cyan"/>
        </w:rPr>
      </w:pPr>
    </w:p>
    <w:p w:rsidR="00AD48C7" w:rsidRPr="00C92DFD" w:rsidRDefault="00AD48C7" w:rsidP="00AD48C7">
      <w:pPr>
        <w:ind w:left="708"/>
        <w:jc w:val="both"/>
        <w:rPr>
          <w:rFonts w:ascii="Arial" w:hAnsi="Arial" w:cs="Arial"/>
          <w:b/>
        </w:rPr>
      </w:pPr>
      <w:bookmarkStart w:id="2" w:name="_Toc508202648"/>
      <w:r w:rsidRPr="00C92DFD">
        <w:rPr>
          <w:rFonts w:ascii="Arial" w:hAnsi="Arial" w:cs="Arial"/>
          <w:b/>
        </w:rPr>
        <w:t>E.</w:t>
      </w:r>
      <w:r>
        <w:rPr>
          <w:rFonts w:ascii="Arial" w:hAnsi="Arial" w:cs="Arial"/>
          <w:b/>
        </w:rPr>
        <w:t>4.2.</w:t>
      </w:r>
      <w:r w:rsidRPr="00C92DFD">
        <w:rPr>
          <w:rFonts w:ascii="Arial" w:hAnsi="Arial" w:cs="Arial"/>
          <w:b/>
        </w:rPr>
        <w:t xml:space="preserve"> Entornos </w:t>
      </w:r>
      <w:proofErr w:type="spellStart"/>
      <w:r w:rsidRPr="00C92DFD">
        <w:rPr>
          <w:rFonts w:ascii="Arial" w:hAnsi="Arial" w:cs="Arial"/>
          <w:b/>
        </w:rPr>
        <w:t>virtualizados</w:t>
      </w:r>
      <w:bookmarkEnd w:id="2"/>
      <w:proofErr w:type="spellEnd"/>
      <w:r>
        <w:rPr>
          <w:rFonts w:ascii="Arial" w:hAnsi="Arial" w:cs="Arial"/>
          <w:b/>
        </w:rPr>
        <w:t>.</w:t>
      </w:r>
    </w:p>
    <w:p w:rsidR="00AD48C7" w:rsidRPr="00C92DFD"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 xml:space="preserve">Configurar los componentes tecnológicos considerando un entono de virtualización de servidores por medio de </w:t>
      </w:r>
      <w:proofErr w:type="spellStart"/>
      <w:r w:rsidRPr="00C92DFD">
        <w:rPr>
          <w:rFonts w:ascii="Arial" w:hAnsi="Arial" w:cs="Arial"/>
        </w:rPr>
        <w:t>VMware</w:t>
      </w:r>
      <w:proofErr w:type="spellEnd"/>
      <w:r w:rsidRPr="00C92DFD">
        <w:rPr>
          <w:rFonts w:ascii="Arial" w:hAnsi="Arial" w:cs="Arial"/>
        </w:rPr>
        <w:t>, arquitectura actual del Gobierno de Mexicali.</w:t>
      </w:r>
    </w:p>
    <w:p w:rsidR="00AD48C7" w:rsidRDefault="00AD48C7" w:rsidP="00AD48C7">
      <w:pPr>
        <w:ind w:left="708"/>
        <w:jc w:val="both"/>
        <w:rPr>
          <w:rFonts w:ascii="Arial" w:hAnsi="Arial" w:cs="Arial"/>
          <w:b/>
        </w:rPr>
      </w:pPr>
    </w:p>
    <w:p w:rsidR="00AD48C7" w:rsidRPr="009D4F23" w:rsidRDefault="00AD48C7" w:rsidP="00AD48C7">
      <w:pPr>
        <w:ind w:left="708"/>
        <w:jc w:val="both"/>
        <w:rPr>
          <w:rFonts w:ascii="Arial" w:hAnsi="Arial" w:cs="Arial"/>
          <w:b/>
        </w:rPr>
      </w:pPr>
      <w:r w:rsidRPr="009D4F23">
        <w:rPr>
          <w:rFonts w:ascii="Arial" w:hAnsi="Arial" w:cs="Arial"/>
          <w:b/>
        </w:rPr>
        <w:t>B.4.</w:t>
      </w:r>
      <w:r>
        <w:rPr>
          <w:rFonts w:ascii="Arial" w:hAnsi="Arial" w:cs="Arial"/>
          <w:b/>
        </w:rPr>
        <w:t>3.</w:t>
      </w:r>
      <w:r w:rsidRPr="009D4F23">
        <w:rPr>
          <w:rFonts w:ascii="Arial" w:hAnsi="Arial" w:cs="Arial"/>
          <w:b/>
        </w:rPr>
        <w:t xml:space="preserve"> Base de datos.</w:t>
      </w:r>
    </w:p>
    <w:p w:rsidR="00AD48C7" w:rsidRPr="009D4F23" w:rsidRDefault="00AD48C7" w:rsidP="00AD48C7">
      <w:pPr>
        <w:numPr>
          <w:ilvl w:val="2"/>
          <w:numId w:val="15"/>
        </w:numPr>
        <w:tabs>
          <w:tab w:val="clear" w:pos="2160"/>
          <w:tab w:val="num" w:pos="1068"/>
        </w:tabs>
        <w:spacing w:after="0" w:line="240" w:lineRule="auto"/>
        <w:ind w:left="1068"/>
        <w:jc w:val="both"/>
        <w:rPr>
          <w:rFonts w:ascii="Arial" w:hAnsi="Arial" w:cs="Arial"/>
        </w:rPr>
      </w:pPr>
      <w:r w:rsidRPr="009D4F23">
        <w:rPr>
          <w:rFonts w:ascii="Arial" w:hAnsi="Arial" w:cs="Arial"/>
        </w:rPr>
        <w:lastRenderedPageBreak/>
        <w:t>El sistema utilizará como base de datos DB2 v10.5 y deberá ser desplegada en la infraestructura del G</w:t>
      </w:r>
      <w:r>
        <w:rPr>
          <w:rFonts w:ascii="Arial" w:hAnsi="Arial" w:cs="Arial"/>
        </w:rPr>
        <w:t>obierno de Mexicali</w:t>
      </w:r>
      <w:r w:rsidRPr="009D4F23">
        <w:rPr>
          <w:rFonts w:ascii="Arial" w:hAnsi="Arial" w:cs="Arial"/>
        </w:rPr>
        <w:t>.</w:t>
      </w:r>
    </w:p>
    <w:p w:rsidR="00AD48C7" w:rsidRPr="0030079B" w:rsidRDefault="00AD48C7" w:rsidP="00AD48C7">
      <w:pPr>
        <w:pStyle w:val="Normal1"/>
        <w:ind w:left="2160"/>
        <w:jc w:val="both"/>
        <w:rPr>
          <w:color w:val="auto"/>
          <w:sz w:val="20"/>
          <w:szCs w:val="20"/>
          <w:lang w:val="es-MX"/>
        </w:rPr>
      </w:pPr>
    </w:p>
    <w:p w:rsidR="00AD48C7" w:rsidRPr="0030079B" w:rsidRDefault="00AD48C7" w:rsidP="00AD48C7">
      <w:pPr>
        <w:pStyle w:val="Normal1"/>
        <w:ind w:left="1068"/>
        <w:jc w:val="both"/>
        <w:rPr>
          <w:color w:val="auto"/>
          <w:sz w:val="20"/>
          <w:szCs w:val="20"/>
          <w:lang w:val="es-MX"/>
        </w:rPr>
      </w:pPr>
      <w:r w:rsidRPr="009D4F23">
        <w:rPr>
          <w:rFonts w:eastAsia="Times New Roman"/>
          <w:color w:val="auto"/>
          <w:lang w:val="es-MX" w:eastAsia="ar-SA"/>
        </w:rPr>
        <w:t>La región de la base de datos debe ser Latinoamérica/México</w:t>
      </w:r>
      <w:r w:rsidRPr="0030079B">
        <w:rPr>
          <w:color w:val="auto"/>
          <w:sz w:val="20"/>
          <w:szCs w:val="20"/>
          <w:lang w:val="es-MX"/>
        </w:rPr>
        <w:t>.</w:t>
      </w:r>
    </w:p>
    <w:p w:rsidR="00AD48C7" w:rsidRPr="0030079B" w:rsidRDefault="00AD48C7" w:rsidP="00AD48C7">
      <w:pPr>
        <w:pStyle w:val="Normal1"/>
        <w:ind w:left="2160"/>
        <w:jc w:val="both"/>
        <w:rPr>
          <w:color w:val="auto"/>
          <w:sz w:val="20"/>
          <w:szCs w:val="20"/>
          <w:lang w:val="es-MX"/>
        </w:rPr>
      </w:pPr>
    </w:p>
    <w:p w:rsidR="00AD48C7" w:rsidRPr="009D4F23" w:rsidRDefault="00AD48C7" w:rsidP="00AD48C7">
      <w:pPr>
        <w:ind w:left="708"/>
        <w:jc w:val="both"/>
        <w:rPr>
          <w:rFonts w:ascii="Arial" w:hAnsi="Arial" w:cs="Arial"/>
          <w:b/>
        </w:rPr>
      </w:pPr>
      <w:r w:rsidRPr="009D4F23">
        <w:rPr>
          <w:rFonts w:ascii="Arial" w:hAnsi="Arial" w:cs="Arial"/>
          <w:b/>
        </w:rPr>
        <w:t>B.</w:t>
      </w:r>
      <w:r>
        <w:rPr>
          <w:rFonts w:ascii="Arial" w:hAnsi="Arial" w:cs="Arial"/>
          <w:b/>
        </w:rPr>
        <w:t>4.4.</w:t>
      </w:r>
      <w:r w:rsidRPr="009D4F23">
        <w:rPr>
          <w:rFonts w:ascii="Arial" w:hAnsi="Arial" w:cs="Arial"/>
          <w:b/>
        </w:rPr>
        <w:t xml:space="preserve"> Lenguaje de programación.</w:t>
      </w:r>
    </w:p>
    <w:p w:rsidR="00297B61" w:rsidRDefault="00297B61" w:rsidP="00AD48C7">
      <w:pPr>
        <w:ind w:left="708"/>
        <w:jc w:val="both"/>
        <w:rPr>
          <w:rFonts w:ascii="Arial" w:hAnsi="Arial" w:cs="Arial"/>
        </w:rPr>
      </w:pPr>
      <w:r>
        <w:rPr>
          <w:rFonts w:ascii="Arial" w:hAnsi="Arial" w:cs="Arial"/>
        </w:rPr>
        <w:t>El lenguaje de programación que ofertamos en nuestro sistema es el siguient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D48C7" w:rsidRPr="009D4F23" w:rsidRDefault="00AD48C7" w:rsidP="00AD48C7">
      <w:pPr>
        <w:ind w:left="708"/>
        <w:jc w:val="both"/>
        <w:rPr>
          <w:rFonts w:ascii="Arial" w:hAnsi="Arial" w:cs="Arial"/>
        </w:rPr>
      </w:pPr>
      <w:r>
        <w:rPr>
          <w:rFonts w:ascii="Arial" w:hAnsi="Arial" w:cs="Arial"/>
        </w:rPr>
        <w:t xml:space="preserve">Para lo cual </w:t>
      </w:r>
      <w:r w:rsidR="00297B61">
        <w:rPr>
          <w:rFonts w:ascii="Arial" w:hAnsi="Arial" w:cs="Arial"/>
        </w:rPr>
        <w:t xml:space="preserve">como </w:t>
      </w:r>
      <w:r>
        <w:rPr>
          <w:rFonts w:ascii="Arial" w:hAnsi="Arial" w:cs="Arial"/>
        </w:rPr>
        <w:t xml:space="preserve">proveedor </w:t>
      </w:r>
      <w:r w:rsidR="00297B61">
        <w:rPr>
          <w:rFonts w:ascii="Arial" w:hAnsi="Arial" w:cs="Arial"/>
        </w:rPr>
        <w:t xml:space="preserve">nos comprometemos a </w:t>
      </w:r>
      <w:r>
        <w:rPr>
          <w:rFonts w:ascii="Arial" w:hAnsi="Arial" w:cs="Arial"/>
        </w:rPr>
        <w:t>proporcionar</w:t>
      </w:r>
      <w:r w:rsidR="00297B61">
        <w:rPr>
          <w:rFonts w:ascii="Arial" w:hAnsi="Arial" w:cs="Arial"/>
        </w:rPr>
        <w:t xml:space="preserve"> </w:t>
      </w:r>
      <w:r>
        <w:rPr>
          <w:rFonts w:ascii="Arial" w:hAnsi="Arial" w:cs="Arial"/>
        </w:rPr>
        <w:t>el software requerido.</w:t>
      </w:r>
    </w:p>
    <w:p w:rsidR="00AD48C7" w:rsidRDefault="00AD48C7" w:rsidP="00AD48C7">
      <w:pPr>
        <w:ind w:left="708"/>
        <w:jc w:val="both"/>
        <w:rPr>
          <w:rFonts w:ascii="Arial" w:hAnsi="Arial" w:cs="Arial"/>
        </w:rPr>
      </w:pPr>
    </w:p>
    <w:p w:rsidR="00AD48C7" w:rsidRPr="009D4F23" w:rsidRDefault="00AD48C7" w:rsidP="00AD48C7">
      <w:pPr>
        <w:ind w:left="708"/>
        <w:jc w:val="both"/>
        <w:rPr>
          <w:rFonts w:ascii="Arial" w:hAnsi="Arial" w:cs="Arial"/>
        </w:rPr>
      </w:pPr>
      <w:r w:rsidRPr="009D4F23">
        <w:rPr>
          <w:rFonts w:ascii="Arial" w:hAnsi="Arial" w:cs="Arial"/>
        </w:rPr>
        <w:t>En caso de ser necesaria la incorporación de componentes de software adicional para el mejor funcionamiento del sistema, la licencia correspo</w:t>
      </w:r>
      <w:r w:rsidR="001B78E7">
        <w:rPr>
          <w:rFonts w:ascii="Arial" w:hAnsi="Arial" w:cs="Arial"/>
        </w:rPr>
        <w:t xml:space="preserve">ndiente </w:t>
      </w:r>
      <w:r w:rsidR="001B78E7" w:rsidRPr="009D4F23">
        <w:rPr>
          <w:rFonts w:ascii="Arial" w:hAnsi="Arial" w:cs="Arial"/>
        </w:rPr>
        <w:t>estar</w:t>
      </w:r>
      <w:r w:rsidR="001B78E7">
        <w:rPr>
          <w:rFonts w:ascii="Arial" w:hAnsi="Arial" w:cs="Arial"/>
        </w:rPr>
        <w:t>á</w:t>
      </w:r>
      <w:r w:rsidRPr="009D4F23">
        <w:rPr>
          <w:rFonts w:ascii="Arial" w:hAnsi="Arial" w:cs="Arial"/>
        </w:rPr>
        <w:t xml:space="preserve"> incluida en el costo del proyecto.</w:t>
      </w:r>
    </w:p>
    <w:p w:rsidR="00AD48C7" w:rsidRPr="009D4F23" w:rsidRDefault="00AD48C7" w:rsidP="00AD48C7">
      <w:pPr>
        <w:ind w:left="708"/>
        <w:jc w:val="both"/>
        <w:rPr>
          <w:rFonts w:ascii="Arial" w:hAnsi="Arial" w:cs="Arial"/>
        </w:rPr>
      </w:pPr>
      <w:r w:rsidRPr="009D4F23">
        <w:rPr>
          <w:rFonts w:ascii="Arial" w:hAnsi="Arial" w:cs="Arial"/>
        </w:rPr>
        <w:t xml:space="preserve">El proyecto </w:t>
      </w:r>
      <w:r w:rsidR="001B78E7" w:rsidRPr="009D4F23">
        <w:rPr>
          <w:rFonts w:ascii="Arial" w:hAnsi="Arial" w:cs="Arial"/>
        </w:rPr>
        <w:t>atender</w:t>
      </w:r>
      <w:r w:rsidR="001B78E7">
        <w:rPr>
          <w:rFonts w:ascii="Arial" w:hAnsi="Arial" w:cs="Arial"/>
        </w:rPr>
        <w:t>á</w:t>
      </w:r>
      <w:r w:rsidRPr="009D4F23">
        <w:rPr>
          <w:rFonts w:ascii="Arial" w:hAnsi="Arial" w:cs="Arial"/>
        </w:rPr>
        <w:t xml:space="preserve"> los estándares del </w:t>
      </w:r>
      <w:r>
        <w:rPr>
          <w:rFonts w:ascii="Arial" w:hAnsi="Arial" w:cs="Arial"/>
        </w:rPr>
        <w:t xml:space="preserve">Gobierno de Mexicali </w:t>
      </w:r>
      <w:r w:rsidRPr="009D4F23">
        <w:rPr>
          <w:rFonts w:ascii="Arial" w:hAnsi="Arial" w:cs="Arial"/>
        </w:rPr>
        <w:t xml:space="preserve">de nomenclatura de base de datos (procedimientos, </w:t>
      </w:r>
      <w:proofErr w:type="spellStart"/>
      <w:r w:rsidRPr="009D4F23">
        <w:rPr>
          <w:rFonts w:ascii="Arial" w:hAnsi="Arial" w:cs="Arial"/>
        </w:rPr>
        <w:t>triggers</w:t>
      </w:r>
      <w:proofErr w:type="spellEnd"/>
      <w:r w:rsidRPr="009D4F23">
        <w:rPr>
          <w:rFonts w:ascii="Arial" w:hAnsi="Arial" w:cs="Arial"/>
        </w:rPr>
        <w:t>, índices, llaves primarias, llaves foráneas) y de programación por capas, considerando la capa de presentación, la de negocios y la de datos. </w:t>
      </w:r>
    </w:p>
    <w:p w:rsidR="00AD48C7" w:rsidRPr="009D4F23" w:rsidRDefault="00AD48C7" w:rsidP="00AD48C7">
      <w:pPr>
        <w:ind w:left="708"/>
        <w:jc w:val="both"/>
        <w:rPr>
          <w:rFonts w:ascii="Arial" w:hAnsi="Arial" w:cs="Arial"/>
        </w:rPr>
      </w:pPr>
      <w:r w:rsidRPr="009D4F23">
        <w:rPr>
          <w:rFonts w:ascii="Arial" w:hAnsi="Arial" w:cs="Arial"/>
        </w:rPr>
        <w:t>Asimismo, los documentos digitalizados incorporados a través del sistema, deben ser organizados fuera de la carpeta del proyecto.</w:t>
      </w:r>
    </w:p>
    <w:p w:rsidR="00AD48C7" w:rsidRPr="009D4F23" w:rsidRDefault="00AD48C7" w:rsidP="00AD48C7">
      <w:pPr>
        <w:ind w:left="708"/>
        <w:jc w:val="both"/>
        <w:rPr>
          <w:rFonts w:ascii="Arial" w:hAnsi="Arial" w:cs="Arial"/>
        </w:rPr>
      </w:pPr>
    </w:p>
    <w:p w:rsidR="00AD48C7" w:rsidRDefault="001B78E7" w:rsidP="00AD48C7">
      <w:pPr>
        <w:ind w:left="708"/>
        <w:jc w:val="both"/>
        <w:rPr>
          <w:rFonts w:ascii="Arial" w:hAnsi="Arial" w:cs="Arial"/>
        </w:rPr>
      </w:pPr>
      <w:r>
        <w:rPr>
          <w:rFonts w:ascii="Arial" w:hAnsi="Arial" w:cs="Arial"/>
        </w:rPr>
        <w:t xml:space="preserve">La aplicación móvil </w:t>
      </w:r>
      <w:r w:rsidR="00AD48C7" w:rsidRPr="0030167C">
        <w:rPr>
          <w:rFonts w:ascii="Arial" w:hAnsi="Arial" w:cs="Arial"/>
        </w:rPr>
        <w:t>funcionar</w:t>
      </w:r>
      <w:r>
        <w:rPr>
          <w:rFonts w:ascii="Arial" w:hAnsi="Arial" w:cs="Arial"/>
        </w:rPr>
        <w:t>a</w:t>
      </w:r>
      <w:r w:rsidR="00AD48C7" w:rsidRPr="0030167C">
        <w:rPr>
          <w:rFonts w:ascii="Arial" w:hAnsi="Arial" w:cs="Arial"/>
        </w:rPr>
        <w:t xml:space="preserve"> para entornos iOS y Android.</w:t>
      </w:r>
    </w:p>
    <w:p w:rsidR="00AD48C7" w:rsidRPr="009D4F23" w:rsidRDefault="00AD48C7" w:rsidP="00AD48C7">
      <w:pPr>
        <w:ind w:left="708"/>
        <w:jc w:val="both"/>
        <w:rPr>
          <w:rFonts w:ascii="Arial" w:hAnsi="Arial" w:cs="Arial"/>
        </w:rPr>
      </w:pPr>
      <w:r w:rsidRPr="009D4F23">
        <w:rPr>
          <w:rFonts w:ascii="Arial" w:hAnsi="Arial" w:cs="Arial"/>
        </w:rPr>
        <w:t xml:space="preserve">Se </w:t>
      </w:r>
      <w:r w:rsidR="001B78E7" w:rsidRPr="009D4F23">
        <w:rPr>
          <w:rFonts w:ascii="Arial" w:hAnsi="Arial" w:cs="Arial"/>
        </w:rPr>
        <w:t>evitar</w:t>
      </w:r>
      <w:r w:rsidR="001B78E7">
        <w:rPr>
          <w:rFonts w:ascii="Arial" w:hAnsi="Arial" w:cs="Arial"/>
        </w:rPr>
        <w:t>á</w:t>
      </w:r>
      <w:r w:rsidRPr="009D4F23">
        <w:rPr>
          <w:rFonts w:ascii="Arial" w:hAnsi="Arial" w:cs="Arial"/>
        </w:rPr>
        <w:t xml:space="preserve"> incluir directamente en código valores parametrizab</w:t>
      </w:r>
      <w:r>
        <w:rPr>
          <w:rFonts w:ascii="Arial" w:hAnsi="Arial" w:cs="Arial"/>
        </w:rPr>
        <w:t>les, como correos electrónicos</w:t>
      </w:r>
      <w:r w:rsidRPr="009D4F23">
        <w:rPr>
          <w:rFonts w:ascii="Arial" w:hAnsi="Arial" w:cs="Arial"/>
        </w:rPr>
        <w:t>.</w:t>
      </w:r>
    </w:p>
    <w:p w:rsidR="00AD48C7" w:rsidRPr="00E06493" w:rsidRDefault="00AD48C7" w:rsidP="00AD48C7">
      <w:pPr>
        <w:ind w:left="708"/>
        <w:jc w:val="both"/>
        <w:rPr>
          <w:rFonts w:ascii="Arial" w:hAnsi="Arial" w:cs="Arial"/>
          <w:b/>
        </w:rPr>
      </w:pPr>
      <w:bookmarkStart w:id="3" w:name="_Toc508202613"/>
      <w:r w:rsidRPr="00E06493">
        <w:rPr>
          <w:rFonts w:ascii="Arial" w:hAnsi="Arial" w:cs="Arial"/>
          <w:b/>
        </w:rPr>
        <w:t>B.</w:t>
      </w:r>
      <w:r>
        <w:rPr>
          <w:rFonts w:ascii="Arial" w:hAnsi="Arial" w:cs="Arial"/>
          <w:b/>
        </w:rPr>
        <w:t>4.5.</w:t>
      </w:r>
      <w:r w:rsidRPr="00E06493">
        <w:rPr>
          <w:rFonts w:ascii="Arial" w:hAnsi="Arial" w:cs="Arial"/>
          <w:b/>
        </w:rPr>
        <w:t xml:space="preserve"> Interfaces de Usuario</w:t>
      </w:r>
      <w:bookmarkEnd w:id="3"/>
      <w:r>
        <w:rPr>
          <w:rFonts w:ascii="Arial" w:hAnsi="Arial" w:cs="Arial"/>
          <w:b/>
        </w:rPr>
        <w:t>.</w:t>
      </w:r>
    </w:p>
    <w:p w:rsidR="00AD48C7" w:rsidRPr="00E06493" w:rsidRDefault="00AD48C7" w:rsidP="00AD48C7">
      <w:pPr>
        <w:numPr>
          <w:ilvl w:val="2"/>
          <w:numId w:val="15"/>
        </w:numPr>
        <w:tabs>
          <w:tab w:val="clear" w:pos="2160"/>
          <w:tab w:val="num" w:pos="1068"/>
        </w:tabs>
        <w:spacing w:after="0" w:line="240" w:lineRule="auto"/>
        <w:ind w:left="1068"/>
        <w:jc w:val="both"/>
        <w:rPr>
          <w:rFonts w:ascii="Arial" w:hAnsi="Arial" w:cs="Arial"/>
        </w:rPr>
      </w:pPr>
      <w:r w:rsidRPr="00E06493">
        <w:rPr>
          <w:rFonts w:ascii="Arial" w:hAnsi="Arial" w:cs="Arial"/>
        </w:rPr>
        <w:t>Las interfaces del sistema deberán conservar los requerimientos mínimos de diseño necesarios para cumplir con la imagen institucional del G</w:t>
      </w:r>
      <w:r>
        <w:rPr>
          <w:rFonts w:ascii="Arial" w:hAnsi="Arial" w:cs="Arial"/>
        </w:rPr>
        <w:t>obierno de Mexicali</w:t>
      </w:r>
      <w:r w:rsidRPr="00E06493">
        <w:rPr>
          <w:rFonts w:ascii="Arial" w:hAnsi="Arial" w:cs="Arial"/>
        </w:rPr>
        <w:t>.</w:t>
      </w:r>
    </w:p>
    <w:p w:rsidR="00AD48C7" w:rsidRPr="0030079B" w:rsidRDefault="00AD48C7" w:rsidP="00AD48C7">
      <w:pPr>
        <w:pStyle w:val="Normal1"/>
        <w:ind w:left="1440"/>
        <w:jc w:val="both"/>
        <w:rPr>
          <w:b/>
          <w:color w:val="auto"/>
          <w:sz w:val="20"/>
          <w:szCs w:val="20"/>
          <w:lang w:val="es-MX"/>
        </w:rPr>
      </w:pPr>
    </w:p>
    <w:p w:rsidR="00AD48C7" w:rsidRPr="002E503A" w:rsidRDefault="00AD48C7" w:rsidP="00AD48C7">
      <w:pPr>
        <w:ind w:left="708"/>
        <w:jc w:val="both"/>
        <w:rPr>
          <w:rFonts w:ascii="Arial" w:hAnsi="Arial" w:cs="Arial"/>
          <w:b/>
        </w:rPr>
      </w:pPr>
      <w:bookmarkStart w:id="4" w:name="_Toc508202614"/>
      <w:r w:rsidRPr="00E06493">
        <w:rPr>
          <w:rFonts w:ascii="Arial" w:hAnsi="Arial" w:cs="Arial"/>
          <w:b/>
        </w:rPr>
        <w:t>B.</w:t>
      </w:r>
      <w:r>
        <w:rPr>
          <w:rFonts w:ascii="Arial" w:hAnsi="Arial" w:cs="Arial"/>
          <w:b/>
        </w:rPr>
        <w:t>4</w:t>
      </w:r>
      <w:r w:rsidRPr="00E06493">
        <w:rPr>
          <w:rFonts w:ascii="Arial" w:hAnsi="Arial" w:cs="Arial"/>
          <w:b/>
        </w:rPr>
        <w:t>.</w:t>
      </w:r>
      <w:r>
        <w:rPr>
          <w:rFonts w:ascii="Arial" w:hAnsi="Arial" w:cs="Arial"/>
          <w:b/>
        </w:rPr>
        <w:t>6</w:t>
      </w:r>
      <w:r w:rsidRPr="00E06493">
        <w:rPr>
          <w:rFonts w:ascii="Arial" w:hAnsi="Arial" w:cs="Arial"/>
          <w:b/>
        </w:rPr>
        <w:t xml:space="preserve">. </w:t>
      </w:r>
      <w:bookmarkEnd w:id="4"/>
      <w:r w:rsidRPr="002E503A">
        <w:rPr>
          <w:rFonts w:ascii="Arial" w:hAnsi="Arial" w:cs="Arial"/>
          <w:b/>
        </w:rPr>
        <w:t>Integración de Sistemas.</w:t>
      </w:r>
    </w:p>
    <w:p w:rsidR="00AD48C7" w:rsidRPr="002E503A" w:rsidRDefault="00AD48C7" w:rsidP="00AD48C7">
      <w:pPr>
        <w:numPr>
          <w:ilvl w:val="2"/>
          <w:numId w:val="15"/>
        </w:numPr>
        <w:tabs>
          <w:tab w:val="clear" w:pos="2160"/>
          <w:tab w:val="num" w:pos="1068"/>
        </w:tabs>
        <w:spacing w:after="0" w:line="240" w:lineRule="auto"/>
        <w:ind w:left="1068"/>
        <w:jc w:val="both"/>
        <w:rPr>
          <w:rFonts w:ascii="Arial" w:hAnsi="Arial" w:cs="Arial"/>
        </w:rPr>
      </w:pPr>
      <w:r w:rsidRPr="002E503A">
        <w:rPr>
          <w:rFonts w:ascii="Arial" w:hAnsi="Arial" w:cs="Arial"/>
        </w:rPr>
        <w:t>La integración con otros sistemas deberá ser a través de servicios web preferentemente y por base de datos en una segunda instancia.</w:t>
      </w:r>
    </w:p>
    <w:p w:rsidR="00AD48C7" w:rsidRPr="0030079B" w:rsidRDefault="00AD48C7" w:rsidP="00AD48C7">
      <w:pPr>
        <w:pStyle w:val="Normal1"/>
        <w:ind w:left="1440"/>
        <w:jc w:val="both"/>
        <w:rPr>
          <w:b/>
          <w:color w:val="auto"/>
          <w:sz w:val="20"/>
          <w:szCs w:val="20"/>
          <w:lang w:val="es-MX"/>
        </w:rPr>
      </w:pPr>
    </w:p>
    <w:p w:rsidR="00AD48C7" w:rsidRPr="00E06493" w:rsidRDefault="00AD48C7" w:rsidP="00AD48C7">
      <w:pPr>
        <w:ind w:left="708"/>
        <w:jc w:val="both"/>
        <w:rPr>
          <w:rFonts w:ascii="Arial" w:hAnsi="Arial" w:cs="Arial"/>
          <w:b/>
        </w:rPr>
      </w:pPr>
      <w:bookmarkStart w:id="5" w:name="_Toc508202615"/>
      <w:r w:rsidRPr="00E06493">
        <w:rPr>
          <w:rFonts w:ascii="Arial" w:hAnsi="Arial" w:cs="Arial"/>
          <w:b/>
        </w:rPr>
        <w:t>B.</w:t>
      </w:r>
      <w:r>
        <w:rPr>
          <w:rFonts w:ascii="Arial" w:hAnsi="Arial" w:cs="Arial"/>
          <w:b/>
        </w:rPr>
        <w:t>4.7.</w:t>
      </w:r>
      <w:r w:rsidRPr="00E06493">
        <w:rPr>
          <w:rFonts w:ascii="Arial" w:hAnsi="Arial" w:cs="Arial"/>
          <w:b/>
        </w:rPr>
        <w:t xml:space="preserve"> Confiabilidad</w:t>
      </w:r>
      <w:bookmarkEnd w:id="5"/>
      <w:r>
        <w:rPr>
          <w:rFonts w:ascii="Arial" w:hAnsi="Arial" w:cs="Arial"/>
          <w:b/>
        </w:rPr>
        <w:t>.</w:t>
      </w:r>
    </w:p>
    <w:p w:rsidR="00AD48C7" w:rsidRPr="002E503A" w:rsidRDefault="00AD48C7" w:rsidP="00AD48C7">
      <w:pPr>
        <w:numPr>
          <w:ilvl w:val="2"/>
          <w:numId w:val="15"/>
        </w:numPr>
        <w:tabs>
          <w:tab w:val="clear" w:pos="2160"/>
          <w:tab w:val="num" w:pos="1068"/>
        </w:tabs>
        <w:spacing w:after="0" w:line="240" w:lineRule="auto"/>
        <w:ind w:left="1068"/>
        <w:jc w:val="both"/>
        <w:rPr>
          <w:rFonts w:ascii="Arial" w:hAnsi="Arial" w:cs="Arial"/>
        </w:rPr>
      </w:pPr>
      <w:r w:rsidRPr="002E503A">
        <w:rPr>
          <w:rFonts w:ascii="Arial" w:hAnsi="Arial" w:cs="Arial"/>
        </w:rPr>
        <w:lastRenderedPageBreak/>
        <w:t xml:space="preserve">El sistema deberá garantizar la confiabilidad, la seguridad y el desempeño del sistema a los diferentes usuarios. En este sentido la información almacenada podrá ser consultada y actualizada permanente y simultáneamente, sin que se afecte el tiempo de respuesta y las actividades del sistema. </w:t>
      </w:r>
    </w:p>
    <w:p w:rsidR="00AD48C7" w:rsidRPr="0030079B" w:rsidRDefault="00AD48C7" w:rsidP="00AD48C7">
      <w:pPr>
        <w:pStyle w:val="Normal1"/>
        <w:ind w:left="1440"/>
        <w:jc w:val="both"/>
        <w:rPr>
          <w:b/>
          <w:color w:val="auto"/>
          <w:sz w:val="20"/>
          <w:szCs w:val="20"/>
          <w:lang w:val="es-MX"/>
        </w:rPr>
      </w:pPr>
    </w:p>
    <w:p w:rsidR="00AD48C7" w:rsidRPr="002E503A" w:rsidRDefault="00AD48C7" w:rsidP="00AD48C7">
      <w:pPr>
        <w:ind w:left="708"/>
        <w:jc w:val="both"/>
        <w:rPr>
          <w:rFonts w:ascii="Arial" w:hAnsi="Arial" w:cs="Arial"/>
          <w:b/>
        </w:rPr>
      </w:pPr>
      <w:bookmarkStart w:id="6" w:name="_Toc508202616"/>
      <w:r w:rsidRPr="002E503A">
        <w:rPr>
          <w:rFonts w:ascii="Arial" w:hAnsi="Arial" w:cs="Arial"/>
          <w:b/>
        </w:rPr>
        <w:t>B.2.</w:t>
      </w:r>
      <w:r>
        <w:rPr>
          <w:rFonts w:ascii="Arial" w:hAnsi="Arial" w:cs="Arial"/>
          <w:b/>
        </w:rPr>
        <w:t>8</w:t>
      </w:r>
      <w:r w:rsidRPr="002E503A">
        <w:rPr>
          <w:rFonts w:ascii="Arial" w:hAnsi="Arial" w:cs="Arial"/>
          <w:b/>
        </w:rPr>
        <w:t>. Confidencialidad</w:t>
      </w:r>
      <w:bookmarkEnd w:id="6"/>
      <w:r>
        <w:rPr>
          <w:rFonts w:ascii="Arial" w:hAnsi="Arial" w:cs="Arial"/>
          <w:b/>
        </w:rPr>
        <w:t>.</w:t>
      </w:r>
    </w:p>
    <w:p w:rsidR="00AD48C7" w:rsidRPr="002E503A" w:rsidRDefault="00AD48C7" w:rsidP="00AD48C7">
      <w:pPr>
        <w:numPr>
          <w:ilvl w:val="2"/>
          <w:numId w:val="15"/>
        </w:numPr>
        <w:tabs>
          <w:tab w:val="clear" w:pos="2160"/>
          <w:tab w:val="num" w:pos="1068"/>
        </w:tabs>
        <w:spacing w:after="0" w:line="240" w:lineRule="auto"/>
        <w:ind w:left="1068"/>
        <w:jc w:val="both"/>
        <w:rPr>
          <w:rFonts w:ascii="Arial" w:hAnsi="Arial" w:cs="Arial"/>
        </w:rPr>
      </w:pPr>
      <w:r w:rsidRPr="002E503A">
        <w:rPr>
          <w:rFonts w:ascii="Arial" w:hAnsi="Arial" w:cs="Arial"/>
        </w:rPr>
        <w:t>La información administrada por el sistema deberá tomar las medidas preventivas y reactivas para prevenir la divulgación de la información a personas o sistemas no autorizados.</w:t>
      </w:r>
    </w:p>
    <w:p w:rsidR="00AD48C7" w:rsidRPr="0030079B" w:rsidRDefault="00AD48C7" w:rsidP="00AD48C7">
      <w:pPr>
        <w:pStyle w:val="Normal1"/>
        <w:ind w:left="1440"/>
        <w:jc w:val="both"/>
        <w:rPr>
          <w:b/>
          <w:color w:val="auto"/>
          <w:sz w:val="20"/>
          <w:szCs w:val="20"/>
          <w:lang w:val="es-MX"/>
        </w:rPr>
      </w:pPr>
    </w:p>
    <w:p w:rsidR="00AD48C7" w:rsidRDefault="00AD48C7" w:rsidP="00AD48C7">
      <w:pPr>
        <w:rPr>
          <w:rFonts w:ascii="Arial" w:hAnsi="Arial" w:cs="Arial"/>
          <w:b/>
        </w:rPr>
      </w:pPr>
      <w:bookmarkStart w:id="7" w:name="_Toc508202617"/>
      <w:r>
        <w:rPr>
          <w:rFonts w:ascii="Arial" w:hAnsi="Arial" w:cs="Arial"/>
          <w:b/>
        </w:rPr>
        <w:br w:type="page"/>
      </w:r>
    </w:p>
    <w:p w:rsidR="00AD48C7" w:rsidRPr="002E503A" w:rsidRDefault="00AD48C7" w:rsidP="00AD48C7">
      <w:pPr>
        <w:ind w:left="708"/>
        <w:jc w:val="both"/>
        <w:rPr>
          <w:rFonts w:ascii="Arial" w:hAnsi="Arial" w:cs="Arial"/>
          <w:b/>
        </w:rPr>
      </w:pPr>
      <w:r w:rsidRPr="002E503A">
        <w:rPr>
          <w:rFonts w:ascii="Arial" w:hAnsi="Arial" w:cs="Arial"/>
          <w:b/>
        </w:rPr>
        <w:lastRenderedPageBreak/>
        <w:t>B.2.</w:t>
      </w:r>
      <w:r>
        <w:rPr>
          <w:rFonts w:ascii="Arial" w:hAnsi="Arial" w:cs="Arial"/>
          <w:b/>
        </w:rPr>
        <w:t>9.</w:t>
      </w:r>
      <w:r w:rsidRPr="002E503A">
        <w:rPr>
          <w:rFonts w:ascii="Arial" w:hAnsi="Arial" w:cs="Arial"/>
          <w:b/>
        </w:rPr>
        <w:t xml:space="preserve"> Integridad</w:t>
      </w:r>
      <w:bookmarkEnd w:id="7"/>
      <w:r>
        <w:rPr>
          <w:rFonts w:ascii="Arial" w:hAnsi="Arial" w:cs="Arial"/>
          <w:b/>
        </w:rPr>
        <w:t>.</w:t>
      </w:r>
    </w:p>
    <w:p w:rsidR="00AD48C7" w:rsidRPr="002E503A" w:rsidRDefault="00AD48C7" w:rsidP="00AD48C7">
      <w:pPr>
        <w:numPr>
          <w:ilvl w:val="2"/>
          <w:numId w:val="15"/>
        </w:numPr>
        <w:tabs>
          <w:tab w:val="clear" w:pos="2160"/>
          <w:tab w:val="num" w:pos="1068"/>
        </w:tabs>
        <w:spacing w:after="0" w:line="240" w:lineRule="auto"/>
        <w:ind w:left="1068"/>
        <w:jc w:val="both"/>
        <w:rPr>
          <w:rFonts w:ascii="Arial" w:hAnsi="Arial" w:cs="Arial"/>
        </w:rPr>
      </w:pPr>
      <w:r w:rsidRPr="002E503A">
        <w:rPr>
          <w:rFonts w:ascii="Arial" w:hAnsi="Arial" w:cs="Arial"/>
        </w:rPr>
        <w:t xml:space="preserve">El sistema deberá ser construido de tal forma que se mantenga los datos libres de modificaciones no autorizadas. </w:t>
      </w:r>
    </w:p>
    <w:p w:rsidR="00AD48C7" w:rsidRPr="00B22EB3" w:rsidRDefault="00AD48C7" w:rsidP="00AD48C7">
      <w:pPr>
        <w:pStyle w:val="tahoma"/>
        <w:suppressAutoHyphens w:val="0"/>
        <w:jc w:val="both"/>
        <w:rPr>
          <w:rFonts w:ascii="Arial" w:hAnsi="Arial" w:cs="Arial"/>
          <w:sz w:val="22"/>
          <w:szCs w:val="22"/>
          <w:lang w:eastAsia="es-MX"/>
        </w:rPr>
      </w:pPr>
    </w:p>
    <w:p w:rsidR="00AD48C7" w:rsidRDefault="00AD48C7" w:rsidP="00AD48C7">
      <w:pPr>
        <w:jc w:val="both"/>
        <w:rPr>
          <w:rFonts w:ascii="Arial" w:hAnsi="Arial" w:cs="Arial"/>
          <w:b/>
        </w:rPr>
      </w:pPr>
      <w:r>
        <w:rPr>
          <w:rFonts w:ascii="Arial" w:hAnsi="Arial" w:cs="Arial"/>
          <w:b/>
        </w:rPr>
        <w:t>C. La i</w:t>
      </w:r>
      <w:r w:rsidRPr="00D466A9">
        <w:rPr>
          <w:rFonts w:ascii="Arial" w:hAnsi="Arial" w:cs="Arial"/>
          <w:b/>
        </w:rPr>
        <w:t>mplementación Incluye:</w:t>
      </w:r>
    </w:p>
    <w:p w:rsidR="00AD48C7" w:rsidRPr="00D466A9" w:rsidRDefault="00AD48C7" w:rsidP="00AD48C7">
      <w:pPr>
        <w:jc w:val="both"/>
        <w:rPr>
          <w:rFonts w:ascii="Arial" w:hAnsi="Arial" w:cs="Arial"/>
          <w:b/>
        </w:rPr>
      </w:pPr>
      <w:r>
        <w:rPr>
          <w:rFonts w:ascii="Arial" w:hAnsi="Arial" w:cs="Arial"/>
          <w:b/>
        </w:rPr>
        <w:tab/>
        <w:t>C.1. Análisis</w:t>
      </w:r>
    </w:p>
    <w:p w:rsidR="00AD48C7" w:rsidRPr="00C92DFD"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Definición de procesos.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Estandarización de procesos.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Diseño de la arquitectura de software</w:t>
      </w:r>
    </w:p>
    <w:p w:rsidR="00AD48C7" w:rsidRPr="00C92DFD"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Diseño de la base de datos</w:t>
      </w:r>
    </w:p>
    <w:p w:rsidR="00AD48C7" w:rsidRDefault="00AD48C7" w:rsidP="00AD48C7">
      <w:pPr>
        <w:jc w:val="both"/>
        <w:rPr>
          <w:rFonts w:ascii="Arial" w:hAnsi="Arial" w:cs="Arial"/>
        </w:rPr>
      </w:pPr>
    </w:p>
    <w:p w:rsidR="00AD48C7" w:rsidRPr="00DB3E7D" w:rsidRDefault="00AD48C7" w:rsidP="00AD48C7">
      <w:pPr>
        <w:ind w:left="708"/>
        <w:jc w:val="both"/>
        <w:rPr>
          <w:rFonts w:ascii="Arial" w:hAnsi="Arial" w:cs="Arial"/>
          <w:b/>
        </w:rPr>
      </w:pPr>
      <w:r w:rsidRPr="00DB3E7D">
        <w:rPr>
          <w:rFonts w:ascii="Arial" w:hAnsi="Arial" w:cs="Arial"/>
          <w:b/>
        </w:rPr>
        <w:t>C.2. Desarrollo e instalación del sistema</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 xml:space="preserve">Desarrollo </w:t>
      </w:r>
      <w:r>
        <w:rPr>
          <w:rFonts w:ascii="Arial" w:hAnsi="Arial" w:cs="Arial"/>
        </w:rPr>
        <w:t>y</w:t>
      </w:r>
      <w:r w:rsidRPr="00C92DFD">
        <w:rPr>
          <w:rFonts w:ascii="Arial" w:hAnsi="Arial" w:cs="Arial"/>
        </w:rPr>
        <w:t xml:space="preserve"> adaptación </w:t>
      </w:r>
      <w:r>
        <w:rPr>
          <w:rFonts w:ascii="Arial" w:hAnsi="Arial" w:cs="Arial"/>
        </w:rPr>
        <w:t>a los</w:t>
      </w:r>
      <w:r w:rsidRPr="00C92DFD">
        <w:rPr>
          <w:rFonts w:ascii="Arial" w:hAnsi="Arial" w:cs="Arial"/>
        </w:rPr>
        <w:t xml:space="preserve"> proceso</w:t>
      </w:r>
      <w:r>
        <w:rPr>
          <w:rFonts w:ascii="Arial" w:hAnsi="Arial" w:cs="Arial"/>
        </w:rPr>
        <w:t>s</w:t>
      </w:r>
      <w:r w:rsidRPr="00C92DFD">
        <w:rPr>
          <w:rFonts w:ascii="Arial" w:hAnsi="Arial" w:cs="Arial"/>
        </w:rPr>
        <w:t xml:space="preserve"> </w:t>
      </w:r>
      <w:r>
        <w:rPr>
          <w:rFonts w:ascii="Arial" w:hAnsi="Arial" w:cs="Arial"/>
        </w:rPr>
        <w:t>requeridos</w:t>
      </w:r>
      <w:r w:rsidRPr="00C92DFD">
        <w:rPr>
          <w:rFonts w:ascii="Arial" w:hAnsi="Arial" w:cs="Arial"/>
        </w:rPr>
        <w:t>.</w:t>
      </w:r>
    </w:p>
    <w:p w:rsidR="00AD48C7" w:rsidRPr="00C92DFD"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Desarrollo de aplicación móvil de uso ejecutivo.</w:t>
      </w:r>
    </w:p>
    <w:p w:rsidR="00AD48C7" w:rsidRPr="00DB3E7D"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Resguardo de facturas de proveedores, XML y PDF</w:t>
      </w:r>
      <w:r w:rsidRPr="00DB3E7D">
        <w:rPr>
          <w:rFonts w:ascii="Arial" w:hAnsi="Arial" w:cs="Arial"/>
        </w:rPr>
        <w:t>.</w:t>
      </w:r>
    </w:p>
    <w:p w:rsidR="00AD48C7" w:rsidRPr="00C92DFD" w:rsidRDefault="00AD48C7" w:rsidP="00AD48C7">
      <w:pPr>
        <w:numPr>
          <w:ilvl w:val="2"/>
          <w:numId w:val="15"/>
        </w:numPr>
        <w:tabs>
          <w:tab w:val="clear" w:pos="2160"/>
          <w:tab w:val="num" w:pos="1068"/>
        </w:tabs>
        <w:spacing w:after="0" w:line="240" w:lineRule="auto"/>
        <w:ind w:left="1068"/>
        <w:jc w:val="both"/>
        <w:rPr>
          <w:rFonts w:ascii="Arial" w:hAnsi="Arial" w:cs="Arial"/>
        </w:rPr>
      </w:pPr>
      <w:r w:rsidRPr="00CC25DF">
        <w:rPr>
          <w:rFonts w:ascii="Arial" w:hAnsi="Arial" w:cs="Arial"/>
        </w:rPr>
        <w:t>Configuración</w:t>
      </w:r>
      <w:r>
        <w:rPr>
          <w:rFonts w:ascii="Arial" w:hAnsi="Arial" w:cs="Arial"/>
        </w:rPr>
        <w:t xml:space="preserve"> de servidor para el sistema y acceso de la aplicación móvil</w:t>
      </w:r>
      <w:r w:rsidRPr="00C92DFD">
        <w:rPr>
          <w:rFonts w:ascii="Arial" w:hAnsi="Arial" w:cs="Arial"/>
        </w:rPr>
        <w:t xml:space="preserve">. </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Instalación del sistema y pruebas.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bookmarkStart w:id="8" w:name="_Toc508202662"/>
      <w:r w:rsidRPr="00C92DFD">
        <w:rPr>
          <w:rFonts w:ascii="Arial" w:hAnsi="Arial" w:cs="Arial"/>
        </w:rPr>
        <w:t>Gestión de pruebas de calidad</w:t>
      </w:r>
      <w:bookmarkEnd w:id="8"/>
      <w:r w:rsidRPr="00C92DFD">
        <w:rPr>
          <w:rFonts w:ascii="Arial" w:hAnsi="Arial" w:cs="Arial"/>
        </w:rPr>
        <w:t>:</w:t>
      </w:r>
    </w:p>
    <w:p w:rsidR="00AD48C7" w:rsidRDefault="00AD48C7" w:rsidP="00AD48C7">
      <w:pPr>
        <w:numPr>
          <w:ilvl w:val="1"/>
          <w:numId w:val="15"/>
        </w:numPr>
        <w:spacing w:after="0" w:line="240" w:lineRule="auto"/>
        <w:jc w:val="both"/>
        <w:rPr>
          <w:rFonts w:ascii="Arial" w:hAnsi="Arial" w:cs="Arial"/>
        </w:rPr>
      </w:pPr>
      <w:r w:rsidRPr="00C92DFD">
        <w:rPr>
          <w:rFonts w:ascii="Arial" w:hAnsi="Arial" w:cs="Arial"/>
        </w:rPr>
        <w:t>Llevar a cabo pruebas de calidad de las características identificadas como críticas durante el desarrollo, así como también el identificar y dar seguimiento a los incidentes, defectos (bugs) u observaciones derivadas de dichas pruebas.</w:t>
      </w:r>
    </w:p>
    <w:p w:rsidR="00AD48C7" w:rsidRDefault="00AD48C7" w:rsidP="00AD48C7">
      <w:pPr>
        <w:jc w:val="both"/>
        <w:rPr>
          <w:rFonts w:ascii="Arial" w:hAnsi="Arial" w:cs="Arial"/>
        </w:rPr>
      </w:pPr>
    </w:p>
    <w:p w:rsidR="00AD48C7" w:rsidRPr="00DB3E7D" w:rsidRDefault="00AD48C7" w:rsidP="00AD48C7">
      <w:pPr>
        <w:ind w:left="708"/>
        <w:jc w:val="both"/>
        <w:rPr>
          <w:rFonts w:ascii="Arial" w:hAnsi="Arial" w:cs="Arial"/>
          <w:b/>
        </w:rPr>
      </w:pPr>
      <w:r w:rsidRPr="00DB3E7D">
        <w:rPr>
          <w:rFonts w:ascii="Arial" w:hAnsi="Arial" w:cs="Arial"/>
          <w:b/>
        </w:rPr>
        <w:t>C.3. Implementación del sistema</w:t>
      </w:r>
    </w:p>
    <w:p w:rsidR="00AD48C7" w:rsidRPr="00C31501" w:rsidRDefault="00AD48C7" w:rsidP="00AD48C7">
      <w:pPr>
        <w:numPr>
          <w:ilvl w:val="2"/>
          <w:numId w:val="15"/>
        </w:numPr>
        <w:tabs>
          <w:tab w:val="clear" w:pos="2160"/>
          <w:tab w:val="num" w:pos="1068"/>
        </w:tabs>
        <w:spacing w:after="0" w:line="240" w:lineRule="auto"/>
        <w:ind w:left="1068"/>
        <w:jc w:val="both"/>
        <w:rPr>
          <w:rFonts w:ascii="Arial" w:hAnsi="Arial" w:cs="Arial"/>
        </w:rPr>
      </w:pPr>
      <w:r w:rsidRPr="00C31501">
        <w:rPr>
          <w:rFonts w:ascii="Arial" w:hAnsi="Arial" w:cs="Arial"/>
        </w:rPr>
        <w:t>Implementación y</w:t>
      </w:r>
      <w:r>
        <w:rPr>
          <w:rFonts w:ascii="Arial" w:hAnsi="Arial" w:cs="Arial"/>
        </w:rPr>
        <w:t xml:space="preserve"> c</w:t>
      </w:r>
      <w:r w:rsidRPr="00C31501">
        <w:rPr>
          <w:rFonts w:ascii="Arial" w:hAnsi="Arial" w:cs="Arial"/>
        </w:rPr>
        <w:t>apacitación sobre el uso del sistema.</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Carga de catálogos e información base del sistema.</w:t>
      </w:r>
    </w:p>
    <w:p w:rsidR="00AD48C7" w:rsidRDefault="00AD48C7" w:rsidP="00AD48C7">
      <w:pPr>
        <w:ind w:left="1068"/>
        <w:jc w:val="both"/>
        <w:rPr>
          <w:rFonts w:ascii="Arial" w:hAnsi="Arial" w:cs="Arial"/>
        </w:rPr>
      </w:pPr>
    </w:p>
    <w:p w:rsidR="00AD48C7" w:rsidRPr="00DB3E7D" w:rsidRDefault="00AD48C7" w:rsidP="00AD48C7">
      <w:pPr>
        <w:ind w:left="708"/>
        <w:jc w:val="both"/>
        <w:rPr>
          <w:rFonts w:ascii="Arial" w:hAnsi="Arial" w:cs="Arial"/>
          <w:b/>
        </w:rPr>
      </w:pPr>
      <w:r w:rsidRPr="00DB3E7D">
        <w:rPr>
          <w:rFonts w:ascii="Arial" w:hAnsi="Arial" w:cs="Arial"/>
          <w:b/>
        </w:rPr>
        <w:t>C.</w:t>
      </w:r>
      <w:r>
        <w:rPr>
          <w:rFonts w:ascii="Arial" w:hAnsi="Arial" w:cs="Arial"/>
          <w:b/>
        </w:rPr>
        <w:t>4</w:t>
      </w:r>
      <w:r w:rsidRPr="00DB3E7D">
        <w:rPr>
          <w:rFonts w:ascii="Arial" w:hAnsi="Arial" w:cs="Arial"/>
          <w:b/>
        </w:rPr>
        <w:t xml:space="preserve">. </w:t>
      </w:r>
      <w:r>
        <w:rPr>
          <w:rFonts w:ascii="Arial" w:hAnsi="Arial" w:cs="Arial"/>
          <w:b/>
        </w:rPr>
        <w:t xml:space="preserve">Liberación </w:t>
      </w:r>
      <w:r w:rsidRPr="00DB3E7D">
        <w:rPr>
          <w:rFonts w:ascii="Arial" w:hAnsi="Arial" w:cs="Arial"/>
          <w:b/>
        </w:rPr>
        <w:t>del sistema</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Soporte para depuración y ajustes al sistema.</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Capacitación técnica sobre la arquitectura del software, el diseño de la base de datos e instalación del sistema en el servidor y en los usuarios.</w:t>
      </w:r>
    </w:p>
    <w:p w:rsidR="00AD48C7" w:rsidRDefault="00AD48C7" w:rsidP="00AD48C7">
      <w:pPr>
        <w:numPr>
          <w:ilvl w:val="2"/>
          <w:numId w:val="15"/>
        </w:numPr>
        <w:tabs>
          <w:tab w:val="clear" w:pos="2160"/>
          <w:tab w:val="num" w:pos="1068"/>
        </w:tabs>
        <w:spacing w:after="0" w:line="240" w:lineRule="auto"/>
        <w:ind w:left="1068"/>
        <w:jc w:val="both"/>
        <w:rPr>
          <w:rFonts w:ascii="Arial" w:hAnsi="Arial" w:cs="Arial"/>
        </w:rPr>
      </w:pPr>
      <w:r>
        <w:rPr>
          <w:rFonts w:ascii="Arial" w:hAnsi="Arial" w:cs="Arial"/>
        </w:rPr>
        <w:t>Liberación final del sistema.</w:t>
      </w:r>
    </w:p>
    <w:p w:rsidR="00AD48C7" w:rsidRDefault="00AD48C7" w:rsidP="00AD48C7">
      <w:pPr>
        <w:jc w:val="both"/>
        <w:rPr>
          <w:rFonts w:ascii="Arial" w:hAnsi="Arial" w:cs="Arial"/>
        </w:rPr>
      </w:pPr>
    </w:p>
    <w:p w:rsidR="00AD48C7" w:rsidRPr="00C31501" w:rsidRDefault="00AD48C7" w:rsidP="00AD48C7">
      <w:pPr>
        <w:ind w:left="708"/>
        <w:jc w:val="both"/>
        <w:rPr>
          <w:rFonts w:ascii="Arial" w:hAnsi="Arial" w:cs="Arial"/>
          <w:b/>
        </w:rPr>
      </w:pPr>
      <w:r w:rsidRPr="00C31501">
        <w:rPr>
          <w:rFonts w:ascii="Arial" w:hAnsi="Arial" w:cs="Arial"/>
          <w:b/>
        </w:rPr>
        <w:t>Servicios incluidos</w:t>
      </w:r>
      <w:r>
        <w:rPr>
          <w:rFonts w:ascii="Arial" w:hAnsi="Arial" w:cs="Arial"/>
          <w:b/>
        </w:rPr>
        <w:t>:</w:t>
      </w:r>
    </w:p>
    <w:p w:rsidR="00AD48C7" w:rsidRPr="00C92DFD"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Licenciamiento o usuarios ilimitados.</w:t>
      </w:r>
    </w:p>
    <w:p w:rsidR="00AD48C7" w:rsidRPr="00CC25DF" w:rsidRDefault="00AD48C7" w:rsidP="00AD48C7">
      <w:pPr>
        <w:numPr>
          <w:ilvl w:val="2"/>
          <w:numId w:val="15"/>
        </w:numPr>
        <w:tabs>
          <w:tab w:val="clear" w:pos="2160"/>
          <w:tab w:val="num" w:pos="1068"/>
        </w:tabs>
        <w:spacing w:after="0" w:line="240" w:lineRule="auto"/>
        <w:ind w:left="1068"/>
        <w:jc w:val="both"/>
        <w:rPr>
          <w:rFonts w:ascii="Arial" w:hAnsi="Arial" w:cs="Arial"/>
        </w:rPr>
      </w:pPr>
      <w:r w:rsidRPr="00CC25DF">
        <w:rPr>
          <w:rFonts w:ascii="Arial" w:hAnsi="Arial" w:cs="Arial"/>
        </w:rPr>
        <w:t>Un año de soporte.</w:t>
      </w:r>
    </w:p>
    <w:p w:rsidR="00AD48C7" w:rsidRPr="00CC25DF" w:rsidRDefault="00AD48C7" w:rsidP="00AD48C7">
      <w:pPr>
        <w:numPr>
          <w:ilvl w:val="2"/>
          <w:numId w:val="15"/>
        </w:numPr>
        <w:tabs>
          <w:tab w:val="clear" w:pos="2160"/>
          <w:tab w:val="num" w:pos="1068"/>
        </w:tabs>
        <w:spacing w:after="0" w:line="240" w:lineRule="auto"/>
        <w:ind w:left="1068"/>
        <w:jc w:val="both"/>
        <w:rPr>
          <w:rFonts w:ascii="Arial" w:hAnsi="Arial" w:cs="Arial"/>
        </w:rPr>
      </w:pPr>
      <w:r w:rsidRPr="00CC25DF">
        <w:rPr>
          <w:rFonts w:ascii="Arial" w:hAnsi="Arial" w:cs="Arial"/>
        </w:rPr>
        <w:lastRenderedPageBreak/>
        <w:t xml:space="preserve">Además, sin cargo extra un mes para depuración y ajuste adicionales solicitados al sistema. </w:t>
      </w:r>
    </w:p>
    <w:p w:rsidR="00AD48C7" w:rsidRDefault="00AD48C7" w:rsidP="00AD48C7">
      <w:pPr>
        <w:pStyle w:val="tahoma"/>
        <w:suppressAutoHyphens w:val="0"/>
        <w:jc w:val="both"/>
        <w:rPr>
          <w:rFonts w:ascii="Arial" w:hAnsi="Arial" w:cs="Arial"/>
          <w:sz w:val="22"/>
          <w:szCs w:val="22"/>
          <w:highlight w:val="cyan"/>
          <w:lang w:eastAsia="es-MX"/>
        </w:rPr>
      </w:pPr>
    </w:p>
    <w:p w:rsidR="00AD48C7" w:rsidRDefault="00AD48C7" w:rsidP="00AD48C7">
      <w:pPr>
        <w:pStyle w:val="tahoma"/>
        <w:suppressAutoHyphens w:val="0"/>
        <w:jc w:val="both"/>
        <w:rPr>
          <w:rFonts w:ascii="Arial" w:hAnsi="Arial" w:cs="Arial"/>
          <w:sz w:val="22"/>
          <w:szCs w:val="22"/>
          <w:highlight w:val="cyan"/>
          <w:lang w:eastAsia="es-MX"/>
        </w:rPr>
      </w:pPr>
    </w:p>
    <w:p w:rsidR="00AD48C7" w:rsidRPr="001731C2" w:rsidRDefault="00AD48C7" w:rsidP="00AD48C7">
      <w:pPr>
        <w:jc w:val="both"/>
        <w:rPr>
          <w:rFonts w:ascii="Arial" w:hAnsi="Arial" w:cs="Arial"/>
          <w:b/>
        </w:rPr>
      </w:pPr>
      <w:r>
        <w:rPr>
          <w:rFonts w:ascii="Arial" w:hAnsi="Arial" w:cs="Arial"/>
          <w:b/>
        </w:rPr>
        <w:t xml:space="preserve">D. </w:t>
      </w:r>
      <w:r w:rsidRPr="001731C2">
        <w:rPr>
          <w:rFonts w:ascii="Arial" w:hAnsi="Arial" w:cs="Arial"/>
          <w:b/>
        </w:rPr>
        <w:t>Entregables</w:t>
      </w:r>
      <w:r>
        <w:rPr>
          <w:rFonts w:ascii="Arial" w:hAnsi="Arial" w:cs="Arial"/>
          <w:b/>
        </w:rPr>
        <w:t>.</w:t>
      </w:r>
    </w:p>
    <w:p w:rsidR="00AD48C7" w:rsidRPr="00273435" w:rsidRDefault="00AD48C7" w:rsidP="00AD48C7">
      <w:pPr>
        <w:pStyle w:val="tahoma"/>
        <w:suppressAutoHyphens w:val="0"/>
        <w:jc w:val="both"/>
        <w:rPr>
          <w:rFonts w:ascii="Arial" w:hAnsi="Arial" w:cs="Arial"/>
          <w:sz w:val="22"/>
          <w:szCs w:val="22"/>
          <w:highlight w:val="cyan"/>
          <w:lang w:eastAsia="es-MX"/>
        </w:rPr>
      </w:pPr>
    </w:p>
    <w:p w:rsidR="00AD48C7" w:rsidRPr="00780D41" w:rsidRDefault="00AD48C7" w:rsidP="00AD48C7">
      <w:pPr>
        <w:ind w:left="708"/>
        <w:jc w:val="both"/>
        <w:rPr>
          <w:rFonts w:ascii="Arial" w:hAnsi="Arial" w:cs="Arial"/>
          <w:b/>
        </w:rPr>
      </w:pPr>
      <w:bookmarkStart w:id="9" w:name="_Toc508202631"/>
      <w:r>
        <w:rPr>
          <w:rFonts w:ascii="Arial" w:hAnsi="Arial" w:cs="Arial"/>
          <w:b/>
        </w:rPr>
        <w:t xml:space="preserve">D.1. </w:t>
      </w:r>
      <w:r w:rsidRPr="00780D41">
        <w:rPr>
          <w:rFonts w:ascii="Arial" w:hAnsi="Arial" w:cs="Arial"/>
          <w:b/>
        </w:rPr>
        <w:t>Especificación de Interfaces de Usuario con Roles Asociados (Manual de Usuarios)</w:t>
      </w:r>
      <w:bookmarkEnd w:id="9"/>
      <w:r>
        <w:rPr>
          <w:rFonts w:ascii="Arial" w:hAnsi="Arial" w:cs="Arial"/>
          <w:b/>
        </w:rPr>
        <w:t>.</w:t>
      </w:r>
    </w:p>
    <w:p w:rsidR="00AD48C7" w:rsidRPr="00780D41" w:rsidRDefault="001B78E7" w:rsidP="00AD48C7">
      <w:pPr>
        <w:numPr>
          <w:ilvl w:val="2"/>
          <w:numId w:val="15"/>
        </w:numPr>
        <w:tabs>
          <w:tab w:val="clear" w:pos="2160"/>
          <w:tab w:val="num" w:pos="1068"/>
        </w:tabs>
        <w:spacing w:after="0" w:line="240" w:lineRule="auto"/>
        <w:ind w:left="1068"/>
        <w:jc w:val="both"/>
        <w:rPr>
          <w:rFonts w:ascii="Arial" w:hAnsi="Arial" w:cs="Arial"/>
        </w:rPr>
      </w:pPr>
      <w:proofErr w:type="spellStart"/>
      <w:r>
        <w:rPr>
          <w:rFonts w:ascii="Arial" w:hAnsi="Arial" w:cs="Arial"/>
        </w:rPr>
        <w:t>C</w:t>
      </w:r>
      <w:r w:rsidR="00AD48C7" w:rsidRPr="00780D41">
        <w:rPr>
          <w:rFonts w:ascii="Arial" w:hAnsi="Arial" w:cs="Arial"/>
        </w:rPr>
        <w:t>onten</w:t>
      </w:r>
      <w:r>
        <w:rPr>
          <w:rFonts w:ascii="Arial" w:hAnsi="Arial" w:cs="Arial"/>
        </w:rPr>
        <w:t>dra</w:t>
      </w:r>
      <w:proofErr w:type="spellEnd"/>
      <w:r w:rsidR="00AD48C7" w:rsidRPr="00780D41">
        <w:rPr>
          <w:rFonts w:ascii="Arial" w:hAnsi="Arial" w:cs="Arial"/>
        </w:rPr>
        <w:t xml:space="preserve"> las opciones y funciones a manera de guía que ayuda al usuario final en el uso correcto del sistema.</w:t>
      </w:r>
    </w:p>
    <w:p w:rsidR="00AD48C7" w:rsidRPr="00E84824" w:rsidRDefault="00AD48C7" w:rsidP="00AD48C7">
      <w:pPr>
        <w:pStyle w:val="Normal1"/>
        <w:ind w:left="720"/>
        <w:jc w:val="both"/>
        <w:rPr>
          <w:b/>
          <w:lang w:val="es-MX"/>
        </w:rPr>
      </w:pPr>
    </w:p>
    <w:p w:rsidR="00AD48C7" w:rsidRPr="00780D41" w:rsidRDefault="00AD48C7" w:rsidP="00AD48C7">
      <w:pPr>
        <w:rPr>
          <w:rFonts w:ascii="Arial" w:hAnsi="Arial" w:cs="Arial"/>
          <w:b/>
        </w:rPr>
      </w:pPr>
      <w:bookmarkStart w:id="10" w:name="_Toc508202632"/>
      <w:r w:rsidRPr="00780D41">
        <w:rPr>
          <w:rFonts w:ascii="Arial" w:hAnsi="Arial" w:cs="Arial"/>
          <w:b/>
        </w:rPr>
        <w:t>D.3.4</w:t>
      </w:r>
      <w:r w:rsidRPr="00780D41">
        <w:rPr>
          <w:rFonts w:ascii="Arial" w:hAnsi="Arial" w:cs="Arial"/>
          <w:b/>
        </w:rPr>
        <w:tab/>
        <w:t>Diseño de Arquitectura de Software Implementado</w:t>
      </w:r>
      <w:bookmarkEnd w:id="10"/>
      <w:r>
        <w:rPr>
          <w:rFonts w:ascii="Arial" w:hAnsi="Arial" w:cs="Arial"/>
          <w:b/>
        </w:rPr>
        <w:t>.</w:t>
      </w:r>
    </w:p>
    <w:p w:rsidR="00AD48C7" w:rsidRPr="00780D41" w:rsidRDefault="00AD48C7" w:rsidP="00AD48C7">
      <w:pPr>
        <w:numPr>
          <w:ilvl w:val="2"/>
          <w:numId w:val="15"/>
        </w:numPr>
        <w:tabs>
          <w:tab w:val="clear" w:pos="2160"/>
          <w:tab w:val="num" w:pos="1068"/>
        </w:tabs>
        <w:spacing w:after="0" w:line="240" w:lineRule="auto"/>
        <w:ind w:left="1068"/>
        <w:jc w:val="both"/>
        <w:rPr>
          <w:rFonts w:ascii="Arial" w:hAnsi="Arial" w:cs="Arial"/>
        </w:rPr>
      </w:pPr>
      <w:r w:rsidRPr="00780D41">
        <w:rPr>
          <w:rFonts w:ascii="Arial" w:hAnsi="Arial" w:cs="Arial"/>
        </w:rPr>
        <w:t>Se deberá definir las estructuras que componen la arquitectura, considerar patrones de diseño mediante diagramas que contengan información adicional que apoya en la compresión de dichos diagramas.</w:t>
      </w:r>
    </w:p>
    <w:p w:rsidR="00AD48C7" w:rsidRPr="00E84824" w:rsidRDefault="00AD48C7" w:rsidP="00AD48C7">
      <w:pPr>
        <w:pStyle w:val="Normal1"/>
        <w:ind w:left="720"/>
        <w:jc w:val="both"/>
        <w:rPr>
          <w:lang w:val="es-MX"/>
        </w:rPr>
      </w:pPr>
    </w:p>
    <w:p w:rsidR="00AD48C7" w:rsidRPr="00780D41" w:rsidRDefault="00AD48C7" w:rsidP="00AD48C7">
      <w:pPr>
        <w:ind w:left="708"/>
        <w:jc w:val="both"/>
        <w:rPr>
          <w:rFonts w:ascii="Arial" w:hAnsi="Arial" w:cs="Arial"/>
          <w:b/>
        </w:rPr>
      </w:pPr>
      <w:bookmarkStart w:id="11" w:name="_Toc508202633"/>
      <w:r w:rsidRPr="00780D41">
        <w:rPr>
          <w:rFonts w:ascii="Arial" w:hAnsi="Arial" w:cs="Arial"/>
          <w:b/>
        </w:rPr>
        <w:t>D.3.5</w:t>
      </w:r>
      <w:r w:rsidRPr="00780D41">
        <w:rPr>
          <w:rFonts w:ascii="Arial" w:hAnsi="Arial" w:cs="Arial"/>
          <w:b/>
        </w:rPr>
        <w:tab/>
        <w:t>Modelo Relacional de Base de Datos</w:t>
      </w:r>
      <w:bookmarkEnd w:id="11"/>
      <w:r>
        <w:rPr>
          <w:rFonts w:ascii="Arial" w:hAnsi="Arial" w:cs="Arial"/>
          <w:b/>
        </w:rPr>
        <w:t>.</w:t>
      </w:r>
    </w:p>
    <w:p w:rsidR="00AD48C7" w:rsidRPr="00780D41" w:rsidRDefault="00AD48C7" w:rsidP="00AD48C7">
      <w:pPr>
        <w:numPr>
          <w:ilvl w:val="2"/>
          <w:numId w:val="15"/>
        </w:numPr>
        <w:tabs>
          <w:tab w:val="clear" w:pos="2160"/>
          <w:tab w:val="num" w:pos="1068"/>
        </w:tabs>
        <w:spacing w:after="0" w:line="240" w:lineRule="auto"/>
        <w:ind w:left="1068"/>
        <w:jc w:val="both"/>
        <w:rPr>
          <w:rFonts w:ascii="Arial" w:hAnsi="Arial" w:cs="Arial"/>
        </w:rPr>
      </w:pPr>
      <w:r w:rsidRPr="00780D41">
        <w:rPr>
          <w:rFonts w:ascii="Arial" w:hAnsi="Arial" w:cs="Arial"/>
        </w:rPr>
        <w:t>Se deberá documentar el tipo de relación entre las tablas y vistas, así como, los atributos y el tipo de dato de cada tabla de la base de datos.</w:t>
      </w:r>
    </w:p>
    <w:p w:rsidR="00AD48C7" w:rsidRPr="00E84824" w:rsidRDefault="00AD48C7" w:rsidP="00AD48C7">
      <w:pPr>
        <w:pStyle w:val="Normal1"/>
        <w:ind w:left="720"/>
        <w:jc w:val="both"/>
        <w:rPr>
          <w:b/>
          <w:lang w:val="es-MX"/>
        </w:rPr>
      </w:pPr>
    </w:p>
    <w:p w:rsidR="00AD48C7" w:rsidRPr="00780D41" w:rsidRDefault="00AD48C7" w:rsidP="00AD48C7">
      <w:pPr>
        <w:ind w:left="708"/>
        <w:jc w:val="both"/>
        <w:rPr>
          <w:rFonts w:ascii="Arial" w:hAnsi="Arial" w:cs="Arial"/>
          <w:b/>
        </w:rPr>
      </w:pPr>
      <w:bookmarkStart w:id="12" w:name="_Toc508202634"/>
      <w:r w:rsidRPr="00780D41">
        <w:rPr>
          <w:rFonts w:ascii="Arial" w:hAnsi="Arial" w:cs="Arial"/>
          <w:b/>
        </w:rPr>
        <w:t>D.3.6</w:t>
      </w:r>
      <w:r w:rsidRPr="00780D41">
        <w:rPr>
          <w:rFonts w:ascii="Arial" w:hAnsi="Arial" w:cs="Arial"/>
          <w:b/>
        </w:rPr>
        <w:tab/>
        <w:t>Diccionario de Base de Datos</w:t>
      </w:r>
      <w:bookmarkEnd w:id="12"/>
      <w:r>
        <w:rPr>
          <w:rFonts w:ascii="Arial" w:hAnsi="Arial" w:cs="Arial"/>
          <w:b/>
        </w:rPr>
        <w:t>.</w:t>
      </w:r>
    </w:p>
    <w:p w:rsidR="00AD48C7" w:rsidRPr="00780D41" w:rsidRDefault="00AD48C7" w:rsidP="00AD48C7">
      <w:pPr>
        <w:numPr>
          <w:ilvl w:val="2"/>
          <w:numId w:val="15"/>
        </w:numPr>
        <w:tabs>
          <w:tab w:val="clear" w:pos="2160"/>
          <w:tab w:val="num" w:pos="1068"/>
        </w:tabs>
        <w:spacing w:after="0" w:line="240" w:lineRule="auto"/>
        <w:ind w:left="1068"/>
        <w:jc w:val="both"/>
        <w:rPr>
          <w:rFonts w:ascii="Arial" w:hAnsi="Arial" w:cs="Arial"/>
        </w:rPr>
      </w:pPr>
      <w:r w:rsidRPr="00780D41">
        <w:rPr>
          <w:rFonts w:ascii="Arial" w:hAnsi="Arial" w:cs="Arial"/>
        </w:rPr>
        <w:t>Describe de manera general el tipo de información que se registra en las tablas y atributos de la base de datos.</w:t>
      </w:r>
    </w:p>
    <w:p w:rsidR="00AD48C7" w:rsidRPr="00E84824" w:rsidRDefault="00AD48C7" w:rsidP="00AD48C7">
      <w:pPr>
        <w:pStyle w:val="Normal1"/>
        <w:ind w:left="720"/>
        <w:jc w:val="both"/>
        <w:rPr>
          <w:b/>
          <w:lang w:val="es-MX"/>
        </w:rPr>
      </w:pPr>
    </w:p>
    <w:p w:rsidR="00AD48C7" w:rsidRPr="00780D41" w:rsidRDefault="00AD48C7" w:rsidP="00AD48C7">
      <w:pPr>
        <w:ind w:left="708"/>
        <w:jc w:val="both"/>
        <w:rPr>
          <w:rFonts w:ascii="Arial" w:hAnsi="Arial" w:cs="Arial"/>
          <w:b/>
        </w:rPr>
      </w:pPr>
      <w:bookmarkStart w:id="13" w:name="_Toc508202635"/>
      <w:r w:rsidRPr="00780D41">
        <w:rPr>
          <w:rFonts w:ascii="Arial" w:hAnsi="Arial" w:cs="Arial"/>
          <w:b/>
        </w:rPr>
        <w:t>D.3.7</w:t>
      </w:r>
      <w:r w:rsidRPr="00780D41">
        <w:rPr>
          <w:rFonts w:ascii="Arial" w:hAnsi="Arial" w:cs="Arial"/>
          <w:b/>
        </w:rPr>
        <w:tab/>
        <w:t>Código Fuente</w:t>
      </w:r>
      <w:bookmarkEnd w:id="13"/>
      <w:r>
        <w:rPr>
          <w:rFonts w:ascii="Arial" w:hAnsi="Arial" w:cs="Arial"/>
          <w:b/>
        </w:rPr>
        <w:t>.</w:t>
      </w:r>
    </w:p>
    <w:p w:rsidR="00AD48C7" w:rsidRPr="00780D41" w:rsidRDefault="00AD48C7" w:rsidP="00AD48C7">
      <w:pPr>
        <w:numPr>
          <w:ilvl w:val="2"/>
          <w:numId w:val="15"/>
        </w:numPr>
        <w:tabs>
          <w:tab w:val="clear" w:pos="2160"/>
          <w:tab w:val="num" w:pos="1068"/>
        </w:tabs>
        <w:spacing w:after="0" w:line="240" w:lineRule="auto"/>
        <w:ind w:left="1068"/>
        <w:jc w:val="both"/>
        <w:rPr>
          <w:rFonts w:ascii="Arial" w:hAnsi="Arial" w:cs="Arial"/>
        </w:rPr>
      </w:pPr>
      <w:bookmarkStart w:id="14" w:name="_Toc508202636"/>
      <w:r w:rsidRPr="00780D41">
        <w:rPr>
          <w:rFonts w:ascii="Arial" w:hAnsi="Arial" w:cs="Arial"/>
        </w:rPr>
        <w:t>Entrega de código fuente</w:t>
      </w:r>
      <w:bookmarkEnd w:id="14"/>
      <w:r>
        <w:rPr>
          <w:rFonts w:ascii="Arial" w:hAnsi="Arial" w:cs="Arial"/>
        </w:rPr>
        <w:t>.</w:t>
      </w:r>
    </w:p>
    <w:p w:rsidR="00AD48C7" w:rsidRPr="00780D41" w:rsidRDefault="00AD48C7" w:rsidP="00AD48C7">
      <w:pPr>
        <w:numPr>
          <w:ilvl w:val="2"/>
          <w:numId w:val="15"/>
        </w:numPr>
        <w:tabs>
          <w:tab w:val="clear" w:pos="2160"/>
          <w:tab w:val="num" w:pos="1068"/>
        </w:tabs>
        <w:spacing w:after="0" w:line="240" w:lineRule="auto"/>
        <w:ind w:left="1068"/>
        <w:jc w:val="both"/>
        <w:rPr>
          <w:rFonts w:ascii="Arial" w:hAnsi="Arial" w:cs="Arial"/>
        </w:rPr>
      </w:pPr>
      <w:r w:rsidRPr="00780D41">
        <w:rPr>
          <w:rFonts w:ascii="Arial" w:hAnsi="Arial" w:cs="Arial"/>
        </w:rPr>
        <w:t>Información técnica y capacitación para el entendimiento completo del código fuente y el desarrollo del sistema.</w:t>
      </w:r>
    </w:p>
    <w:p w:rsidR="00AD48C7" w:rsidRPr="00606B02" w:rsidRDefault="00AD48C7" w:rsidP="00AD48C7">
      <w:pPr>
        <w:pStyle w:val="Normal1"/>
        <w:rPr>
          <w:lang w:val="es-MX"/>
        </w:rPr>
      </w:pPr>
    </w:p>
    <w:p w:rsidR="00AD48C7" w:rsidRPr="00780D41" w:rsidRDefault="00AD48C7" w:rsidP="00AD48C7">
      <w:pPr>
        <w:ind w:left="708"/>
        <w:jc w:val="both"/>
        <w:rPr>
          <w:rFonts w:ascii="Arial" w:hAnsi="Arial" w:cs="Arial"/>
          <w:b/>
        </w:rPr>
      </w:pPr>
      <w:bookmarkStart w:id="15" w:name="_Toc508202637"/>
      <w:r w:rsidRPr="00780D41">
        <w:rPr>
          <w:rFonts w:ascii="Arial" w:hAnsi="Arial" w:cs="Arial"/>
          <w:b/>
        </w:rPr>
        <w:t>D.3.8 Manual de Operación</w:t>
      </w:r>
      <w:bookmarkEnd w:id="15"/>
      <w:r>
        <w:rPr>
          <w:rFonts w:ascii="Arial" w:hAnsi="Arial" w:cs="Arial"/>
          <w:b/>
        </w:rPr>
        <w:t>.</w:t>
      </w:r>
    </w:p>
    <w:p w:rsidR="00AD48C7" w:rsidRPr="00780D41" w:rsidRDefault="00AD48C7" w:rsidP="00AD48C7">
      <w:pPr>
        <w:numPr>
          <w:ilvl w:val="2"/>
          <w:numId w:val="15"/>
        </w:numPr>
        <w:tabs>
          <w:tab w:val="clear" w:pos="2160"/>
          <w:tab w:val="num" w:pos="1068"/>
        </w:tabs>
        <w:spacing w:after="0" w:line="240" w:lineRule="auto"/>
        <w:ind w:left="1068"/>
        <w:jc w:val="both"/>
        <w:rPr>
          <w:rFonts w:ascii="Arial" w:hAnsi="Arial" w:cs="Arial"/>
        </w:rPr>
      </w:pPr>
      <w:r w:rsidRPr="00780D41">
        <w:rPr>
          <w:rFonts w:ascii="Arial" w:hAnsi="Arial" w:cs="Arial"/>
        </w:rPr>
        <w:t>Describe los pasos a realizar para mantener el sistema operando, tales como accesos a servidores, comandos para ejecutar aplicaciones, comandos para realizar respaldos, ubicación de documentos o scripts para brindar un servicio.</w:t>
      </w:r>
    </w:p>
    <w:p w:rsidR="00AD48C7" w:rsidRDefault="00AD48C7" w:rsidP="00AD48C7">
      <w:pPr>
        <w:jc w:val="both"/>
        <w:rPr>
          <w:rFonts w:ascii="Arial" w:hAnsi="Arial" w:cs="Arial"/>
          <w:b/>
        </w:rPr>
      </w:pPr>
    </w:p>
    <w:p w:rsidR="00AD48C7" w:rsidRPr="00780D41" w:rsidRDefault="00AD48C7" w:rsidP="00AD48C7">
      <w:pPr>
        <w:ind w:left="708"/>
        <w:jc w:val="both"/>
        <w:rPr>
          <w:rFonts w:ascii="Arial" w:hAnsi="Arial" w:cs="Arial"/>
          <w:b/>
        </w:rPr>
      </w:pPr>
      <w:bookmarkStart w:id="16" w:name="_Toc508202672"/>
      <w:r>
        <w:rPr>
          <w:rFonts w:ascii="Arial" w:hAnsi="Arial" w:cs="Arial"/>
          <w:b/>
        </w:rPr>
        <w:t xml:space="preserve">D.3.9 </w:t>
      </w:r>
      <w:r w:rsidRPr="00780D41">
        <w:rPr>
          <w:rFonts w:ascii="Arial" w:hAnsi="Arial" w:cs="Arial"/>
          <w:b/>
        </w:rPr>
        <w:t>Fase de cierre</w:t>
      </w:r>
      <w:bookmarkEnd w:id="16"/>
      <w:r>
        <w:rPr>
          <w:rFonts w:ascii="Arial" w:hAnsi="Arial" w:cs="Arial"/>
          <w:b/>
        </w:rPr>
        <w:t>.</w:t>
      </w:r>
    </w:p>
    <w:p w:rsidR="00AD48C7" w:rsidRPr="00C92DFD" w:rsidRDefault="00AD48C7" w:rsidP="00AD48C7">
      <w:pPr>
        <w:numPr>
          <w:ilvl w:val="2"/>
          <w:numId w:val="15"/>
        </w:numPr>
        <w:tabs>
          <w:tab w:val="clear" w:pos="2160"/>
          <w:tab w:val="num" w:pos="1068"/>
        </w:tabs>
        <w:spacing w:after="0" w:line="240" w:lineRule="auto"/>
        <w:ind w:left="1068"/>
        <w:jc w:val="both"/>
        <w:rPr>
          <w:rFonts w:ascii="Arial" w:hAnsi="Arial" w:cs="Arial"/>
        </w:rPr>
      </w:pPr>
      <w:r w:rsidRPr="00C92DFD">
        <w:rPr>
          <w:rFonts w:ascii="Arial" w:hAnsi="Arial" w:cs="Arial"/>
        </w:rPr>
        <w:t>Documento de aceptación parcial.</w:t>
      </w:r>
    </w:p>
    <w:p w:rsidR="00AD48C7" w:rsidRPr="00CC25DF" w:rsidRDefault="00AD48C7" w:rsidP="00AD48C7">
      <w:pPr>
        <w:numPr>
          <w:ilvl w:val="2"/>
          <w:numId w:val="15"/>
        </w:numPr>
        <w:tabs>
          <w:tab w:val="clear" w:pos="2160"/>
          <w:tab w:val="num" w:pos="1068"/>
        </w:tabs>
        <w:spacing w:after="0" w:line="240" w:lineRule="auto"/>
        <w:ind w:left="1068"/>
        <w:jc w:val="both"/>
        <w:rPr>
          <w:rFonts w:ascii="Arial" w:hAnsi="Arial" w:cs="Arial"/>
        </w:rPr>
      </w:pPr>
      <w:r w:rsidRPr="00CC25DF">
        <w:rPr>
          <w:rFonts w:ascii="Arial" w:hAnsi="Arial" w:cs="Arial"/>
        </w:rPr>
        <w:t>Documento de aceptación final.</w:t>
      </w:r>
    </w:p>
    <w:p w:rsidR="00AD48C7" w:rsidRPr="00CC25DF" w:rsidRDefault="00AD48C7" w:rsidP="00AD48C7">
      <w:pPr>
        <w:numPr>
          <w:ilvl w:val="2"/>
          <w:numId w:val="15"/>
        </w:numPr>
        <w:tabs>
          <w:tab w:val="clear" w:pos="2160"/>
          <w:tab w:val="num" w:pos="1068"/>
        </w:tabs>
        <w:spacing w:after="0" w:line="240" w:lineRule="auto"/>
        <w:ind w:left="1068"/>
        <w:jc w:val="both"/>
        <w:rPr>
          <w:rFonts w:ascii="Arial" w:hAnsi="Arial" w:cs="Arial"/>
        </w:rPr>
      </w:pPr>
      <w:r w:rsidRPr="00CC25DF">
        <w:rPr>
          <w:rFonts w:ascii="Arial" w:hAnsi="Arial" w:cs="Arial"/>
        </w:rPr>
        <w:lastRenderedPageBreak/>
        <w:t>Entrega de Manual del Funcionalidad del Sistema en formato Impreso y Electrónico en archivo de Microsoft Word, conteniendo la última versión de cada módulo del sistema.</w:t>
      </w:r>
    </w:p>
    <w:p w:rsidR="00AD48C7" w:rsidRDefault="00AD48C7" w:rsidP="00AD48C7">
      <w:pPr>
        <w:jc w:val="both"/>
        <w:rPr>
          <w:rFonts w:ascii="Arial" w:hAnsi="Arial" w:cs="Arial"/>
          <w:b/>
        </w:rPr>
      </w:pPr>
    </w:p>
    <w:p w:rsidR="00AD48C7" w:rsidRDefault="00AD48C7" w:rsidP="00AD48C7">
      <w:pPr>
        <w:rPr>
          <w:rFonts w:ascii="Arial" w:hAnsi="Arial" w:cs="Arial"/>
          <w:b/>
        </w:rPr>
      </w:pPr>
    </w:p>
    <w:p w:rsidR="00AD48C7" w:rsidRDefault="00AD48C7" w:rsidP="00AD48C7">
      <w:pPr>
        <w:jc w:val="both"/>
        <w:rPr>
          <w:rFonts w:ascii="Arial" w:hAnsi="Arial" w:cs="Arial"/>
          <w:b/>
        </w:rPr>
      </w:pPr>
      <w:r>
        <w:rPr>
          <w:rFonts w:ascii="Arial" w:hAnsi="Arial" w:cs="Arial"/>
          <w:b/>
        </w:rPr>
        <w:t>E. Garantía y vicios ocultos.</w:t>
      </w:r>
    </w:p>
    <w:p w:rsidR="00AD48C7" w:rsidRDefault="00AD48C7" w:rsidP="00AD48C7">
      <w:pPr>
        <w:jc w:val="both"/>
        <w:rPr>
          <w:rFonts w:ascii="Arial" w:hAnsi="Arial" w:cs="Arial"/>
          <w:b/>
        </w:rPr>
      </w:pPr>
    </w:p>
    <w:p w:rsidR="00AD48C7" w:rsidRPr="00E36EA4" w:rsidRDefault="00AD48C7" w:rsidP="00AD48C7">
      <w:pPr>
        <w:numPr>
          <w:ilvl w:val="2"/>
          <w:numId w:val="15"/>
        </w:numPr>
        <w:tabs>
          <w:tab w:val="clear" w:pos="2160"/>
          <w:tab w:val="num" w:pos="1068"/>
        </w:tabs>
        <w:spacing w:after="0" w:line="240" w:lineRule="auto"/>
        <w:ind w:left="1068"/>
        <w:jc w:val="both"/>
        <w:rPr>
          <w:rFonts w:ascii="Arial" w:hAnsi="Arial" w:cs="Arial"/>
        </w:rPr>
      </w:pPr>
      <w:r w:rsidRPr="00E36EA4">
        <w:rPr>
          <w:rFonts w:ascii="Arial" w:hAnsi="Arial" w:cs="Arial"/>
        </w:rPr>
        <w:t xml:space="preserve">El sistema </w:t>
      </w:r>
      <w:r w:rsidR="001B78E7">
        <w:rPr>
          <w:rFonts w:ascii="Arial" w:hAnsi="Arial" w:cs="Arial"/>
        </w:rPr>
        <w:t xml:space="preserve">ofertado </w:t>
      </w:r>
      <w:r w:rsidR="001B78E7" w:rsidRPr="00E36EA4">
        <w:rPr>
          <w:rFonts w:ascii="Arial" w:hAnsi="Arial" w:cs="Arial"/>
        </w:rPr>
        <w:t>contara</w:t>
      </w:r>
      <w:r w:rsidRPr="00E36EA4">
        <w:rPr>
          <w:rFonts w:ascii="Arial" w:hAnsi="Arial" w:cs="Arial"/>
        </w:rPr>
        <w:t xml:space="preserve"> con una garantía contra fallas atribuibles al diseño, desarrollo y/o vicios ocultos, por un periodo de un año natural a partir de la fecha de firma del Documento de Aceptación Final.</w:t>
      </w:r>
    </w:p>
    <w:p w:rsidR="00AD48C7" w:rsidRPr="00E36EA4" w:rsidRDefault="00AD48C7" w:rsidP="00AD48C7">
      <w:pPr>
        <w:jc w:val="both"/>
        <w:rPr>
          <w:rFonts w:ascii="Arial" w:hAnsi="Arial" w:cs="Arial"/>
          <w:b/>
        </w:rPr>
      </w:pPr>
    </w:p>
    <w:p w:rsidR="00AD48C7" w:rsidRPr="00E36EA4" w:rsidRDefault="00AD48C7" w:rsidP="00AD48C7">
      <w:pPr>
        <w:pStyle w:val="NormalWeb"/>
        <w:ind w:left="708"/>
        <w:jc w:val="both"/>
        <w:rPr>
          <w:rFonts w:ascii="Arial" w:hAnsi="Arial" w:cs="Arial"/>
          <w:sz w:val="22"/>
          <w:szCs w:val="22"/>
          <w:lang w:eastAsia="es-MX"/>
        </w:rPr>
      </w:pPr>
      <w:r w:rsidRPr="00E36EA4">
        <w:rPr>
          <w:rFonts w:ascii="Arial" w:hAnsi="Arial" w:cs="Arial"/>
          <w:b/>
          <w:sz w:val="22"/>
          <w:szCs w:val="22"/>
        </w:rPr>
        <w:t>NOTA:</w:t>
      </w:r>
      <w:r w:rsidRPr="00E36EA4">
        <w:rPr>
          <w:rFonts w:ascii="Arial" w:hAnsi="Arial" w:cs="Arial"/>
          <w:sz w:val="22"/>
          <w:szCs w:val="22"/>
        </w:rPr>
        <w:t xml:space="preserve"> L</w:t>
      </w:r>
      <w:r w:rsidRPr="00E36EA4">
        <w:rPr>
          <w:rFonts w:ascii="Arial" w:hAnsi="Arial" w:cs="Arial"/>
          <w:sz w:val="22"/>
          <w:szCs w:val="22"/>
          <w:lang w:eastAsia="es-MX"/>
        </w:rPr>
        <w:t>os vicios ocultos a propósito del contrato de servicios, se definen como aquellos que reúnan las calidades siguientes:</w:t>
      </w:r>
    </w:p>
    <w:p w:rsidR="00AD48C7" w:rsidRPr="00E36EA4" w:rsidRDefault="00AD48C7" w:rsidP="00AD48C7">
      <w:pPr>
        <w:pStyle w:val="NormalWeb"/>
        <w:numPr>
          <w:ilvl w:val="0"/>
          <w:numId w:val="19"/>
        </w:numPr>
        <w:suppressAutoHyphens w:val="0"/>
        <w:spacing w:before="100" w:beforeAutospacing="1" w:after="100" w:afterAutospacing="1"/>
        <w:jc w:val="both"/>
        <w:rPr>
          <w:rFonts w:ascii="Arial" w:hAnsi="Arial" w:cs="Arial"/>
          <w:sz w:val="22"/>
          <w:szCs w:val="22"/>
          <w:lang w:eastAsia="es-MX"/>
        </w:rPr>
      </w:pPr>
      <w:r w:rsidRPr="00E36EA4">
        <w:rPr>
          <w:rFonts w:ascii="Arial" w:hAnsi="Arial" w:cs="Arial"/>
          <w:sz w:val="22"/>
          <w:szCs w:val="22"/>
          <w:lang w:eastAsia="es-MX"/>
        </w:rPr>
        <w:t>Haber existido al tiempo de la entrega final del desarrollo del sistema solicitado;</w:t>
      </w:r>
    </w:p>
    <w:p w:rsidR="00AD48C7" w:rsidRPr="00E36EA4" w:rsidRDefault="00AD48C7" w:rsidP="00AD48C7">
      <w:pPr>
        <w:pStyle w:val="NormalWeb"/>
        <w:numPr>
          <w:ilvl w:val="0"/>
          <w:numId w:val="19"/>
        </w:numPr>
        <w:suppressAutoHyphens w:val="0"/>
        <w:spacing w:before="100" w:beforeAutospacing="1" w:after="100" w:afterAutospacing="1"/>
        <w:jc w:val="both"/>
        <w:rPr>
          <w:rFonts w:ascii="Arial" w:hAnsi="Arial" w:cs="Arial"/>
          <w:sz w:val="22"/>
          <w:szCs w:val="22"/>
          <w:lang w:eastAsia="es-MX"/>
        </w:rPr>
      </w:pPr>
      <w:r w:rsidRPr="00E36EA4">
        <w:rPr>
          <w:rFonts w:ascii="Arial" w:hAnsi="Arial" w:cs="Arial"/>
          <w:sz w:val="22"/>
          <w:szCs w:val="22"/>
          <w:lang w:eastAsia="es-MX"/>
        </w:rPr>
        <w:t>Ser tales, que por ello el desarrollo del sistema contratado no sirva para su uso natural o sirva imperfectamente, de manera que sea presumir que conociéndolos el Gobierno de Mexicali no hubiera realizado la aceptación final;</w:t>
      </w:r>
    </w:p>
    <w:p w:rsidR="00C31620" w:rsidRDefault="00C31620" w:rsidP="008B7307">
      <w:pPr>
        <w:rPr>
          <w:rFonts w:ascii="Arial" w:hAnsi="Arial" w:cs="Arial"/>
        </w:rPr>
      </w:pPr>
    </w:p>
    <w:p w:rsidR="00D74219" w:rsidRDefault="00D74219" w:rsidP="00C31620">
      <w:pPr>
        <w:jc w:val="center"/>
        <w:rPr>
          <w:rFonts w:ascii="Arial" w:hAnsi="Arial" w:cs="Arial"/>
          <w:b/>
        </w:rPr>
      </w:pPr>
    </w:p>
    <w:p w:rsidR="00C31620" w:rsidRDefault="00C31620" w:rsidP="00D74219">
      <w:pPr>
        <w:spacing w:line="240" w:lineRule="auto"/>
        <w:jc w:val="center"/>
        <w:rPr>
          <w:rFonts w:ascii="Arial" w:hAnsi="Arial" w:cs="Arial"/>
          <w:b/>
        </w:rPr>
      </w:pPr>
      <w:r w:rsidRPr="00EB606D">
        <w:rPr>
          <w:rFonts w:ascii="Arial" w:hAnsi="Arial" w:cs="Arial"/>
          <w:b/>
        </w:rPr>
        <w:t xml:space="preserve">ATENTAMENTE. </w:t>
      </w:r>
      <w:r w:rsidR="001578FC">
        <w:rPr>
          <w:rFonts w:ascii="Arial" w:hAnsi="Arial" w:cs="Arial"/>
          <w:b/>
        </w:rPr>
        <w:t>–</w:t>
      </w:r>
    </w:p>
    <w:p w:rsidR="001578FC" w:rsidRPr="00EB606D" w:rsidRDefault="001578FC" w:rsidP="00D74219">
      <w:pPr>
        <w:spacing w:line="240" w:lineRule="auto"/>
        <w:jc w:val="center"/>
        <w:rPr>
          <w:rFonts w:ascii="Arial" w:hAnsi="Arial" w:cs="Arial"/>
          <w:b/>
        </w:rPr>
      </w:pPr>
      <w:r>
        <w:rPr>
          <w:rFonts w:ascii="Arial" w:hAnsi="Arial" w:cs="Arial"/>
          <w:b/>
        </w:rPr>
        <w:t>NOMBRE DE LA EMPRESA:</w:t>
      </w:r>
    </w:p>
    <w:p w:rsidR="00C31620" w:rsidRDefault="00C31620" w:rsidP="00D74219">
      <w:pPr>
        <w:spacing w:line="240" w:lineRule="auto"/>
        <w:jc w:val="center"/>
        <w:rPr>
          <w:rFonts w:ascii="Arial" w:hAnsi="Arial" w:cs="Arial"/>
          <w:b/>
        </w:rPr>
      </w:pPr>
    </w:p>
    <w:p w:rsidR="00C31620" w:rsidRPr="00EB606D" w:rsidRDefault="00C31620" w:rsidP="00D74219">
      <w:pPr>
        <w:spacing w:line="240" w:lineRule="auto"/>
        <w:jc w:val="center"/>
        <w:rPr>
          <w:rFonts w:ascii="Arial" w:hAnsi="Arial" w:cs="Arial"/>
          <w:b/>
        </w:rPr>
      </w:pPr>
    </w:p>
    <w:p w:rsidR="00C31620" w:rsidRPr="00EB606D" w:rsidRDefault="00C31620" w:rsidP="00D74219">
      <w:pPr>
        <w:spacing w:line="240" w:lineRule="auto"/>
        <w:jc w:val="center"/>
        <w:rPr>
          <w:rFonts w:ascii="Arial" w:hAnsi="Arial" w:cs="Arial"/>
          <w:b/>
        </w:rPr>
      </w:pPr>
      <w:r w:rsidRPr="00EB606D">
        <w:rPr>
          <w:rFonts w:ascii="Arial" w:hAnsi="Arial" w:cs="Arial"/>
          <w:b/>
        </w:rPr>
        <w:t>NOMBRE Y FIRMA</w:t>
      </w:r>
    </w:p>
    <w:p w:rsidR="00C31620" w:rsidRPr="00EB606D" w:rsidRDefault="00C31620" w:rsidP="00D74219">
      <w:pPr>
        <w:spacing w:line="240" w:lineRule="auto"/>
        <w:jc w:val="center"/>
        <w:rPr>
          <w:rFonts w:ascii="Arial" w:hAnsi="Arial" w:cs="Arial"/>
          <w:b/>
        </w:rPr>
      </w:pPr>
      <w:r w:rsidRPr="00EB606D">
        <w:rPr>
          <w:rFonts w:ascii="Arial" w:hAnsi="Arial" w:cs="Arial"/>
          <w:b/>
        </w:rPr>
        <w:t>REPRESENTANTE LEGAL</w:t>
      </w:r>
    </w:p>
    <w:p w:rsidR="006B7ABC" w:rsidRPr="006B7ABC" w:rsidRDefault="006B7ABC" w:rsidP="00D74219">
      <w:pPr>
        <w:pStyle w:val="Sinespaciado"/>
        <w:spacing w:beforeLines="20" w:before="48"/>
        <w:jc w:val="both"/>
        <w:rPr>
          <w:sz w:val="24"/>
        </w:rPr>
      </w:pPr>
    </w:p>
    <w:sectPr w:rsidR="006B7ABC" w:rsidRPr="006B7ABC" w:rsidSect="0008720A">
      <w:headerReference w:type="default" r:id="rId7"/>
      <w:footerReference w:type="default" r:id="rId8"/>
      <w:pgSz w:w="12240" w:h="15840"/>
      <w:pgMar w:top="3119" w:right="1183"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8FB" w:rsidRDefault="00EE68FB" w:rsidP="0008720A">
      <w:pPr>
        <w:spacing w:after="0" w:line="240" w:lineRule="auto"/>
      </w:pPr>
      <w:r>
        <w:separator/>
      </w:r>
    </w:p>
  </w:endnote>
  <w:endnote w:type="continuationSeparator" w:id="0">
    <w:p w:rsidR="00EE68FB" w:rsidRDefault="00EE68FB" w:rsidP="00087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978519"/>
      <w:docPartObj>
        <w:docPartGallery w:val="Page Numbers (Bottom of Page)"/>
        <w:docPartUnique/>
      </w:docPartObj>
    </w:sdtPr>
    <w:sdtEndPr/>
    <w:sdtContent>
      <w:p w:rsidR="004C4FA7" w:rsidRDefault="004C4FA7">
        <w:pPr>
          <w:pStyle w:val="Piedepgina"/>
          <w:jc w:val="center"/>
        </w:pPr>
        <w:r>
          <w:fldChar w:fldCharType="begin"/>
        </w:r>
        <w:r>
          <w:instrText>PAGE   \* MERGEFORMAT</w:instrText>
        </w:r>
        <w:r>
          <w:fldChar w:fldCharType="separate"/>
        </w:r>
        <w:r w:rsidR="00882248" w:rsidRPr="00882248">
          <w:rPr>
            <w:noProof/>
            <w:lang w:val="es-ES"/>
          </w:rPr>
          <w:t>14</w:t>
        </w:r>
        <w:r>
          <w:fldChar w:fldCharType="end"/>
        </w:r>
      </w:p>
    </w:sdtContent>
  </w:sdt>
  <w:p w:rsidR="004C4FA7" w:rsidRDefault="004C4F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8FB" w:rsidRDefault="00EE68FB" w:rsidP="0008720A">
      <w:pPr>
        <w:spacing w:after="0" w:line="240" w:lineRule="auto"/>
      </w:pPr>
      <w:r>
        <w:separator/>
      </w:r>
    </w:p>
  </w:footnote>
  <w:footnote w:type="continuationSeparator" w:id="0">
    <w:p w:rsidR="00EE68FB" w:rsidRDefault="00EE68FB" w:rsidP="00087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07" w:rsidRPr="00192B20" w:rsidRDefault="00192B20" w:rsidP="00192B20">
    <w:pPr>
      <w:pStyle w:val="Sinespaciado"/>
      <w:spacing w:beforeLines="20" w:before="48"/>
      <w:rPr>
        <w:b/>
        <w:color w:val="FF0000"/>
        <w:sz w:val="18"/>
        <w:szCs w:val="18"/>
      </w:rPr>
    </w:pPr>
    <w:r w:rsidRPr="00192B20">
      <w:rPr>
        <w:b/>
        <w:color w:val="FF0000"/>
        <w:sz w:val="18"/>
        <w:szCs w:val="18"/>
      </w:rPr>
      <w:t>HOJA MEMBRETADA DE LA EMPRESA</w:t>
    </w:r>
  </w:p>
  <w:p w:rsidR="00192B20" w:rsidRDefault="00192B20" w:rsidP="00C166BD">
    <w:pPr>
      <w:spacing w:after="0" w:line="240" w:lineRule="auto"/>
      <w:jc w:val="center"/>
      <w:rPr>
        <w:rFonts w:ascii="Arial" w:hAnsi="Arial" w:cs="Arial"/>
        <w:b/>
        <w:sz w:val="24"/>
        <w:szCs w:val="24"/>
      </w:rPr>
    </w:pPr>
  </w:p>
  <w:p w:rsidR="00192B20" w:rsidRDefault="00192B20" w:rsidP="00C166BD">
    <w:pPr>
      <w:spacing w:after="0" w:line="240" w:lineRule="auto"/>
      <w:jc w:val="center"/>
      <w:rPr>
        <w:rFonts w:ascii="Arial" w:hAnsi="Arial" w:cs="Arial"/>
        <w:b/>
        <w:sz w:val="24"/>
        <w:szCs w:val="24"/>
      </w:rPr>
    </w:pPr>
  </w:p>
  <w:p w:rsidR="00C166BD" w:rsidRPr="005D1002" w:rsidRDefault="00C166BD" w:rsidP="00C166BD">
    <w:pPr>
      <w:spacing w:after="0" w:line="240" w:lineRule="auto"/>
      <w:jc w:val="center"/>
      <w:rPr>
        <w:rFonts w:ascii="Arial" w:hAnsi="Arial" w:cs="Arial"/>
        <w:b/>
        <w:sz w:val="24"/>
        <w:szCs w:val="24"/>
      </w:rPr>
    </w:pPr>
    <w:r w:rsidRPr="005D1002">
      <w:rPr>
        <w:rFonts w:ascii="Arial" w:hAnsi="Arial" w:cs="Arial"/>
        <w:b/>
        <w:sz w:val="24"/>
        <w:szCs w:val="24"/>
      </w:rPr>
      <w:t>22 AYUNTAMIENTO DE MEXICALI, BAJA CALIFORNIA</w:t>
    </w:r>
  </w:p>
  <w:p w:rsidR="00C166BD" w:rsidRPr="005D1002" w:rsidRDefault="00C166BD" w:rsidP="00C166BD">
    <w:pPr>
      <w:spacing w:after="0" w:line="240" w:lineRule="auto"/>
      <w:jc w:val="center"/>
      <w:rPr>
        <w:rFonts w:ascii="Arial" w:hAnsi="Arial" w:cs="Arial"/>
        <w:b/>
        <w:sz w:val="24"/>
        <w:szCs w:val="24"/>
      </w:rPr>
    </w:pPr>
    <w:r w:rsidRPr="005D1002">
      <w:rPr>
        <w:rFonts w:ascii="Arial" w:hAnsi="Arial" w:cs="Arial"/>
        <w:b/>
        <w:sz w:val="24"/>
        <w:szCs w:val="24"/>
      </w:rPr>
      <w:t>COMITÉ DE ADQUISICIONES, ARRENDAMIENTOS Y CONTRATACIÓN DE SERVICIOS.</w:t>
    </w:r>
  </w:p>
  <w:p w:rsidR="00C166BD" w:rsidRPr="005D1002" w:rsidRDefault="00C166BD" w:rsidP="00C166BD">
    <w:pPr>
      <w:pStyle w:val="Ttulo1"/>
      <w:spacing w:before="0" w:line="240" w:lineRule="auto"/>
      <w:jc w:val="center"/>
      <w:rPr>
        <w:rFonts w:ascii="Arial" w:hAnsi="Arial" w:cs="Arial"/>
        <w:color w:val="auto"/>
        <w:sz w:val="24"/>
        <w:szCs w:val="24"/>
      </w:rPr>
    </w:pPr>
    <w:r w:rsidRPr="005D1002">
      <w:rPr>
        <w:rFonts w:ascii="Arial" w:hAnsi="Arial" w:cs="Arial"/>
        <w:color w:val="auto"/>
        <w:sz w:val="24"/>
        <w:szCs w:val="24"/>
      </w:rPr>
      <w:t>Invitación a Cuando Menos Tres Personas</w:t>
    </w:r>
  </w:p>
  <w:p w:rsidR="00C166BD" w:rsidRPr="005D1002" w:rsidRDefault="001B070C" w:rsidP="00C166BD">
    <w:pPr>
      <w:pStyle w:val="Ttulo1"/>
      <w:spacing w:before="0" w:line="240" w:lineRule="auto"/>
      <w:jc w:val="center"/>
      <w:rPr>
        <w:rFonts w:ascii="Arial" w:hAnsi="Arial" w:cs="Arial"/>
        <w:color w:val="auto"/>
        <w:sz w:val="24"/>
        <w:szCs w:val="24"/>
      </w:rPr>
    </w:pPr>
    <w:r>
      <w:rPr>
        <w:rFonts w:ascii="Arial" w:hAnsi="Arial" w:cs="Arial"/>
        <w:color w:val="auto"/>
        <w:sz w:val="24"/>
        <w:szCs w:val="24"/>
      </w:rPr>
      <w:t>No. AYTOMXL-OM</w:t>
    </w:r>
    <w:r w:rsidR="00C166BD" w:rsidRPr="005D1002">
      <w:rPr>
        <w:rFonts w:ascii="Arial" w:hAnsi="Arial" w:cs="Arial"/>
        <w:color w:val="auto"/>
        <w:sz w:val="24"/>
        <w:szCs w:val="24"/>
      </w:rPr>
      <w:t>-INV-</w:t>
    </w:r>
    <w:r w:rsidR="000A0732">
      <w:rPr>
        <w:rFonts w:ascii="Arial" w:hAnsi="Arial" w:cs="Arial"/>
        <w:color w:val="auto"/>
        <w:sz w:val="24"/>
        <w:szCs w:val="24"/>
      </w:rPr>
      <w:t>10</w:t>
    </w:r>
    <w:r w:rsidR="00C166BD" w:rsidRPr="005D1002">
      <w:rPr>
        <w:rFonts w:ascii="Arial" w:hAnsi="Arial" w:cs="Arial"/>
        <w:color w:val="auto"/>
        <w:sz w:val="24"/>
        <w:szCs w:val="24"/>
      </w:rPr>
      <w:t>-18</w:t>
    </w:r>
  </w:p>
  <w:p w:rsidR="00C166BD" w:rsidRPr="005D1002" w:rsidRDefault="00C166BD" w:rsidP="00C166BD">
    <w:pPr>
      <w:pStyle w:val="Sinespaciado"/>
      <w:spacing w:beforeLines="20" w:before="48"/>
      <w:jc w:val="center"/>
      <w:rPr>
        <w:rFonts w:ascii="Arial" w:hAnsi="Arial" w:cs="Arial"/>
        <w:b/>
        <w:sz w:val="24"/>
        <w:szCs w:val="24"/>
      </w:rPr>
    </w:pPr>
    <w:r w:rsidRPr="005D1002">
      <w:rPr>
        <w:rFonts w:ascii="Arial" w:hAnsi="Arial" w:cs="Arial"/>
        <w:b/>
        <w:sz w:val="24"/>
        <w:szCs w:val="24"/>
      </w:rPr>
      <w:t>ANEXO 2</w:t>
    </w:r>
  </w:p>
  <w:p w:rsidR="00C166BD" w:rsidRPr="005D1002" w:rsidRDefault="00C166BD" w:rsidP="00C166BD">
    <w:pPr>
      <w:pStyle w:val="Sinespaciado"/>
      <w:spacing w:beforeLines="20" w:before="48"/>
      <w:jc w:val="center"/>
      <w:rPr>
        <w:rFonts w:ascii="Arial" w:hAnsi="Arial" w:cs="Arial"/>
        <w:b/>
        <w:sz w:val="24"/>
        <w:szCs w:val="24"/>
      </w:rPr>
    </w:pPr>
    <w:r w:rsidRPr="005D1002">
      <w:rPr>
        <w:rFonts w:ascii="Arial" w:hAnsi="Arial" w:cs="Arial"/>
        <w:b/>
        <w:sz w:val="24"/>
        <w:szCs w:val="24"/>
      </w:rPr>
      <w:t>Propuesta Técnica Detallada</w:t>
    </w:r>
  </w:p>
  <w:p w:rsidR="0008720A" w:rsidRDefault="000872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7178"/>
    <w:multiLevelType w:val="hybridMultilevel"/>
    <w:tmpl w:val="C8EA4C8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7450C96"/>
    <w:multiLevelType w:val="hybridMultilevel"/>
    <w:tmpl w:val="AEA80CB8"/>
    <w:lvl w:ilvl="0" w:tplc="080A0001">
      <w:start w:val="1"/>
      <w:numFmt w:val="bullet"/>
      <w:lvlText w:val=""/>
      <w:lvlJc w:val="left"/>
      <w:pPr>
        <w:ind w:left="720" w:hanging="360"/>
      </w:pPr>
      <w:rPr>
        <w:rFonts w:ascii="Symbol" w:hAnsi="Symbol" w:hint="default"/>
      </w:rPr>
    </w:lvl>
    <w:lvl w:ilvl="1" w:tplc="080A0005">
      <w:start w:val="1"/>
      <w:numFmt w:val="bullet"/>
      <w:lvlText w:val=""/>
      <w:lvlJc w:val="left"/>
      <w:pPr>
        <w:ind w:left="1785" w:hanging="705"/>
      </w:pPr>
      <w:rPr>
        <w:rFonts w:ascii="Wingdings" w:hAnsi="Wingdings"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57309F2"/>
    <w:multiLevelType w:val="hybridMultilevel"/>
    <w:tmpl w:val="9D8EB7A0"/>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 w15:restartNumberingAfterBreak="0">
    <w:nsid w:val="167D6D7E"/>
    <w:multiLevelType w:val="hybridMultilevel"/>
    <w:tmpl w:val="007C17CC"/>
    <w:lvl w:ilvl="0" w:tplc="080A0001">
      <w:start w:val="1"/>
      <w:numFmt w:val="bullet"/>
      <w:lvlText w:val=""/>
      <w:lvlJc w:val="left"/>
      <w:pPr>
        <w:tabs>
          <w:tab w:val="num" w:pos="720"/>
        </w:tabs>
        <w:ind w:left="720" w:hanging="360"/>
      </w:pPr>
      <w:rPr>
        <w:rFonts w:ascii="Symbol" w:hAnsi="Symbol" w:hint="default"/>
      </w:rPr>
    </w:lvl>
    <w:lvl w:ilvl="1" w:tplc="0C0A000D">
      <w:start w:val="1"/>
      <w:numFmt w:val="bullet"/>
      <w:lvlText w:val=""/>
      <w:lvlJc w:val="left"/>
      <w:pPr>
        <w:tabs>
          <w:tab w:val="num" w:pos="1352"/>
        </w:tabs>
        <w:ind w:left="1352"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43C06"/>
    <w:multiLevelType w:val="hybridMultilevel"/>
    <w:tmpl w:val="5C382978"/>
    <w:lvl w:ilvl="0" w:tplc="09125608">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F01A58"/>
    <w:multiLevelType w:val="hybridMultilevel"/>
    <w:tmpl w:val="54E0822A"/>
    <w:lvl w:ilvl="0" w:tplc="F25686F2">
      <w:numFmt w:val="bullet"/>
      <w:lvlText w:val="•"/>
      <w:lvlJc w:val="left"/>
      <w:pPr>
        <w:ind w:left="1065" w:hanging="705"/>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27F1E7A"/>
    <w:multiLevelType w:val="hybridMultilevel"/>
    <w:tmpl w:val="AB06758C"/>
    <w:lvl w:ilvl="0" w:tplc="080A0001">
      <w:start w:val="1"/>
      <w:numFmt w:val="bullet"/>
      <w:lvlText w:val=""/>
      <w:lvlJc w:val="left"/>
      <w:pPr>
        <w:ind w:left="785" w:hanging="360"/>
      </w:pPr>
      <w:rPr>
        <w:rFonts w:ascii="Symbol" w:hAnsi="Symbol" w:hint="default"/>
      </w:rPr>
    </w:lvl>
    <w:lvl w:ilvl="1" w:tplc="080A0003" w:tentative="1">
      <w:start w:val="1"/>
      <w:numFmt w:val="bullet"/>
      <w:lvlText w:val="o"/>
      <w:lvlJc w:val="left"/>
      <w:pPr>
        <w:ind w:left="1505" w:hanging="360"/>
      </w:pPr>
      <w:rPr>
        <w:rFonts w:ascii="Courier New" w:hAnsi="Courier New" w:cs="Courier New" w:hint="default"/>
      </w:rPr>
    </w:lvl>
    <w:lvl w:ilvl="2" w:tplc="080A0005" w:tentative="1">
      <w:start w:val="1"/>
      <w:numFmt w:val="bullet"/>
      <w:lvlText w:val=""/>
      <w:lvlJc w:val="left"/>
      <w:pPr>
        <w:ind w:left="2225" w:hanging="360"/>
      </w:pPr>
      <w:rPr>
        <w:rFonts w:ascii="Wingdings" w:hAnsi="Wingdings" w:hint="default"/>
      </w:rPr>
    </w:lvl>
    <w:lvl w:ilvl="3" w:tplc="080A0001" w:tentative="1">
      <w:start w:val="1"/>
      <w:numFmt w:val="bullet"/>
      <w:lvlText w:val=""/>
      <w:lvlJc w:val="left"/>
      <w:pPr>
        <w:ind w:left="2945" w:hanging="360"/>
      </w:pPr>
      <w:rPr>
        <w:rFonts w:ascii="Symbol" w:hAnsi="Symbol" w:hint="default"/>
      </w:rPr>
    </w:lvl>
    <w:lvl w:ilvl="4" w:tplc="080A0003" w:tentative="1">
      <w:start w:val="1"/>
      <w:numFmt w:val="bullet"/>
      <w:lvlText w:val="o"/>
      <w:lvlJc w:val="left"/>
      <w:pPr>
        <w:ind w:left="3665" w:hanging="360"/>
      </w:pPr>
      <w:rPr>
        <w:rFonts w:ascii="Courier New" w:hAnsi="Courier New" w:cs="Courier New" w:hint="default"/>
      </w:rPr>
    </w:lvl>
    <w:lvl w:ilvl="5" w:tplc="080A0005" w:tentative="1">
      <w:start w:val="1"/>
      <w:numFmt w:val="bullet"/>
      <w:lvlText w:val=""/>
      <w:lvlJc w:val="left"/>
      <w:pPr>
        <w:ind w:left="4385" w:hanging="360"/>
      </w:pPr>
      <w:rPr>
        <w:rFonts w:ascii="Wingdings" w:hAnsi="Wingdings" w:hint="default"/>
      </w:rPr>
    </w:lvl>
    <w:lvl w:ilvl="6" w:tplc="080A0001" w:tentative="1">
      <w:start w:val="1"/>
      <w:numFmt w:val="bullet"/>
      <w:lvlText w:val=""/>
      <w:lvlJc w:val="left"/>
      <w:pPr>
        <w:ind w:left="5105" w:hanging="360"/>
      </w:pPr>
      <w:rPr>
        <w:rFonts w:ascii="Symbol" w:hAnsi="Symbol" w:hint="default"/>
      </w:rPr>
    </w:lvl>
    <w:lvl w:ilvl="7" w:tplc="080A0003" w:tentative="1">
      <w:start w:val="1"/>
      <w:numFmt w:val="bullet"/>
      <w:lvlText w:val="o"/>
      <w:lvlJc w:val="left"/>
      <w:pPr>
        <w:ind w:left="5825" w:hanging="360"/>
      </w:pPr>
      <w:rPr>
        <w:rFonts w:ascii="Courier New" w:hAnsi="Courier New" w:cs="Courier New" w:hint="default"/>
      </w:rPr>
    </w:lvl>
    <w:lvl w:ilvl="8" w:tplc="080A0005" w:tentative="1">
      <w:start w:val="1"/>
      <w:numFmt w:val="bullet"/>
      <w:lvlText w:val=""/>
      <w:lvlJc w:val="left"/>
      <w:pPr>
        <w:ind w:left="6545" w:hanging="360"/>
      </w:pPr>
      <w:rPr>
        <w:rFonts w:ascii="Wingdings" w:hAnsi="Wingdings" w:hint="default"/>
      </w:rPr>
    </w:lvl>
  </w:abstractNum>
  <w:abstractNum w:abstractNumId="7" w15:restartNumberingAfterBreak="0">
    <w:nsid w:val="2C7E08D3"/>
    <w:multiLevelType w:val="hybridMultilevel"/>
    <w:tmpl w:val="A1ACD70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05C700A"/>
    <w:multiLevelType w:val="hybridMultilevel"/>
    <w:tmpl w:val="EA72C58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B48084D"/>
    <w:multiLevelType w:val="hybridMultilevel"/>
    <w:tmpl w:val="566A9A36"/>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0" w15:restartNumberingAfterBreak="0">
    <w:nsid w:val="42EC1A9A"/>
    <w:multiLevelType w:val="hybridMultilevel"/>
    <w:tmpl w:val="8912E2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87E4221"/>
    <w:multiLevelType w:val="hybridMultilevel"/>
    <w:tmpl w:val="3F843D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02F52C0"/>
    <w:multiLevelType w:val="multilevel"/>
    <w:tmpl w:val="C90C87B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3" w15:restartNumberingAfterBreak="0">
    <w:nsid w:val="604A35DD"/>
    <w:multiLevelType w:val="hybridMultilevel"/>
    <w:tmpl w:val="76EA7A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1DC6DB3"/>
    <w:multiLevelType w:val="hybridMultilevel"/>
    <w:tmpl w:val="31C6FCCC"/>
    <w:lvl w:ilvl="0" w:tplc="080A0015">
      <w:start w:val="1"/>
      <w:numFmt w:val="upp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7B439B9"/>
    <w:multiLevelType w:val="hybridMultilevel"/>
    <w:tmpl w:val="7AE072D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67EA47FA"/>
    <w:multiLevelType w:val="hybridMultilevel"/>
    <w:tmpl w:val="F3082D32"/>
    <w:lvl w:ilvl="0" w:tplc="0912560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C427E43"/>
    <w:multiLevelType w:val="hybridMultilevel"/>
    <w:tmpl w:val="46B62E6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3F00DDF"/>
    <w:multiLevelType w:val="hybridMultilevel"/>
    <w:tmpl w:val="789688BC"/>
    <w:lvl w:ilvl="0" w:tplc="05BA2AC2">
      <w:start w:val="6"/>
      <w:numFmt w:val="upperLetter"/>
      <w:lvlText w:val="%1."/>
      <w:lvlJc w:val="left"/>
      <w:pPr>
        <w:ind w:left="1068" w:hanging="360"/>
      </w:pPr>
      <w:rPr>
        <w:rFonts w:hint="default"/>
        <w:b/>
        <w:u w:val="none"/>
      </w:rPr>
    </w:lvl>
    <w:lvl w:ilvl="1" w:tplc="080A0019">
      <w:start w:val="1"/>
      <w:numFmt w:val="lowerLetter"/>
      <w:lvlText w:val="%2."/>
      <w:lvlJc w:val="left"/>
      <w:pPr>
        <w:ind w:left="1788" w:hanging="360"/>
      </w:pPr>
    </w:lvl>
    <w:lvl w:ilvl="2" w:tplc="080A0013">
      <w:start w:val="1"/>
      <w:numFmt w:val="upperRoman"/>
      <w:lvlText w:val="%3."/>
      <w:lvlJc w:val="right"/>
      <w:pPr>
        <w:ind w:left="1457"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10"/>
  </w:num>
  <w:num w:numId="2">
    <w:abstractNumId w:val="5"/>
  </w:num>
  <w:num w:numId="3">
    <w:abstractNumId w:val="13"/>
  </w:num>
  <w:num w:numId="4">
    <w:abstractNumId w:val="16"/>
  </w:num>
  <w:num w:numId="5">
    <w:abstractNumId w:val="2"/>
  </w:num>
  <w:num w:numId="6">
    <w:abstractNumId w:val="4"/>
  </w:num>
  <w:num w:numId="7">
    <w:abstractNumId w:val="14"/>
  </w:num>
  <w:num w:numId="8">
    <w:abstractNumId w:val="7"/>
  </w:num>
  <w:num w:numId="9">
    <w:abstractNumId w:val="1"/>
  </w:num>
  <w:num w:numId="10">
    <w:abstractNumId w:val="0"/>
  </w:num>
  <w:num w:numId="11">
    <w:abstractNumId w:val="8"/>
  </w:num>
  <w:num w:numId="12">
    <w:abstractNumId w:val="11"/>
  </w:num>
  <w:num w:numId="13">
    <w:abstractNumId w:val="17"/>
  </w:num>
  <w:num w:numId="14">
    <w:abstractNumId w:val="9"/>
  </w:num>
  <w:num w:numId="15">
    <w:abstractNumId w:val="3"/>
  </w:num>
  <w:num w:numId="16">
    <w:abstractNumId w:val="15"/>
  </w:num>
  <w:num w:numId="17">
    <w:abstractNumId w:val="18"/>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47"/>
    <w:rsid w:val="000029DB"/>
    <w:rsid w:val="00012FF8"/>
    <w:rsid w:val="00045361"/>
    <w:rsid w:val="00064F57"/>
    <w:rsid w:val="0008720A"/>
    <w:rsid w:val="00090C7B"/>
    <w:rsid w:val="000A0732"/>
    <w:rsid w:val="000D131D"/>
    <w:rsid w:val="00131D17"/>
    <w:rsid w:val="001578FC"/>
    <w:rsid w:val="001817F9"/>
    <w:rsid w:val="00192B20"/>
    <w:rsid w:val="001B070C"/>
    <w:rsid w:val="001B78E7"/>
    <w:rsid w:val="00297B61"/>
    <w:rsid w:val="002B0349"/>
    <w:rsid w:val="002B4D01"/>
    <w:rsid w:val="002F3CAD"/>
    <w:rsid w:val="003131CF"/>
    <w:rsid w:val="003142AE"/>
    <w:rsid w:val="00335C2E"/>
    <w:rsid w:val="003548F4"/>
    <w:rsid w:val="003C74C8"/>
    <w:rsid w:val="003D5667"/>
    <w:rsid w:val="003F3E21"/>
    <w:rsid w:val="00424FB9"/>
    <w:rsid w:val="00445447"/>
    <w:rsid w:val="004513D7"/>
    <w:rsid w:val="00475DE1"/>
    <w:rsid w:val="00481EB0"/>
    <w:rsid w:val="004B427B"/>
    <w:rsid w:val="004C204D"/>
    <w:rsid w:val="004C4FA7"/>
    <w:rsid w:val="004D4E2C"/>
    <w:rsid w:val="00561C9E"/>
    <w:rsid w:val="00577440"/>
    <w:rsid w:val="00587428"/>
    <w:rsid w:val="005D0D3B"/>
    <w:rsid w:val="005D1002"/>
    <w:rsid w:val="00605E28"/>
    <w:rsid w:val="006207DE"/>
    <w:rsid w:val="006342AF"/>
    <w:rsid w:val="006369A8"/>
    <w:rsid w:val="006505DE"/>
    <w:rsid w:val="006A21B4"/>
    <w:rsid w:val="006A55E1"/>
    <w:rsid w:val="006B7ABC"/>
    <w:rsid w:val="006C71D3"/>
    <w:rsid w:val="006F1C26"/>
    <w:rsid w:val="00733841"/>
    <w:rsid w:val="00740A76"/>
    <w:rsid w:val="0074635E"/>
    <w:rsid w:val="007619D0"/>
    <w:rsid w:val="007B5036"/>
    <w:rsid w:val="0083795B"/>
    <w:rsid w:val="00852561"/>
    <w:rsid w:val="00877A8B"/>
    <w:rsid w:val="00882248"/>
    <w:rsid w:val="00894848"/>
    <w:rsid w:val="008B6210"/>
    <w:rsid w:val="008B7307"/>
    <w:rsid w:val="008C24A7"/>
    <w:rsid w:val="008D1F2A"/>
    <w:rsid w:val="008D3746"/>
    <w:rsid w:val="008F1ECB"/>
    <w:rsid w:val="00901B7B"/>
    <w:rsid w:val="00911A0E"/>
    <w:rsid w:val="009E1571"/>
    <w:rsid w:val="009F2D7D"/>
    <w:rsid w:val="009F3EC4"/>
    <w:rsid w:val="00A11C45"/>
    <w:rsid w:val="00A24EF3"/>
    <w:rsid w:val="00A55A96"/>
    <w:rsid w:val="00A6382C"/>
    <w:rsid w:val="00A63CD6"/>
    <w:rsid w:val="00A86471"/>
    <w:rsid w:val="00AA6298"/>
    <w:rsid w:val="00AD48C7"/>
    <w:rsid w:val="00AE433B"/>
    <w:rsid w:val="00B147CE"/>
    <w:rsid w:val="00B1657A"/>
    <w:rsid w:val="00B17782"/>
    <w:rsid w:val="00B5497A"/>
    <w:rsid w:val="00B64234"/>
    <w:rsid w:val="00B8626A"/>
    <w:rsid w:val="00BB0BFE"/>
    <w:rsid w:val="00C166BD"/>
    <w:rsid w:val="00C250CE"/>
    <w:rsid w:val="00C31620"/>
    <w:rsid w:val="00CA0D38"/>
    <w:rsid w:val="00CA3F8B"/>
    <w:rsid w:val="00CC291E"/>
    <w:rsid w:val="00CC7888"/>
    <w:rsid w:val="00D338FE"/>
    <w:rsid w:val="00D5207F"/>
    <w:rsid w:val="00D663C9"/>
    <w:rsid w:val="00D73B01"/>
    <w:rsid w:val="00D74219"/>
    <w:rsid w:val="00DE1947"/>
    <w:rsid w:val="00DF2AC0"/>
    <w:rsid w:val="00E11A57"/>
    <w:rsid w:val="00E166B9"/>
    <w:rsid w:val="00E27296"/>
    <w:rsid w:val="00E37C2A"/>
    <w:rsid w:val="00EB606D"/>
    <w:rsid w:val="00EC07BC"/>
    <w:rsid w:val="00EE68FB"/>
    <w:rsid w:val="00F11064"/>
    <w:rsid w:val="00F32F48"/>
    <w:rsid w:val="00F35C68"/>
    <w:rsid w:val="00F84DEE"/>
    <w:rsid w:val="00FA0D3B"/>
    <w:rsid w:val="00FD7F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5B5E4"/>
  <w15:chartTrackingRefBased/>
  <w15:docId w15:val="{7DA3B8B0-911D-448D-8EAA-33F95F57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166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1"/>
    <w:next w:val="Normal1"/>
    <w:link w:val="Ttulo3Car"/>
    <w:rsid w:val="00577440"/>
    <w:pPr>
      <w:keepNext/>
      <w:keepLines/>
      <w:spacing w:after="100"/>
      <w:ind w:left="720" w:right="140"/>
      <w:jc w:val="both"/>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DE1947"/>
    <w:pPr>
      <w:spacing w:after="0" w:line="240" w:lineRule="auto"/>
    </w:pPr>
  </w:style>
  <w:style w:type="paragraph" w:styleId="Encabezado">
    <w:name w:val="header"/>
    <w:basedOn w:val="Normal"/>
    <w:link w:val="EncabezadoCar"/>
    <w:uiPriority w:val="99"/>
    <w:unhideWhenUsed/>
    <w:rsid w:val="0008720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720A"/>
  </w:style>
  <w:style w:type="paragraph" w:styleId="Piedepgina">
    <w:name w:val="footer"/>
    <w:basedOn w:val="Normal"/>
    <w:link w:val="PiedepginaCar"/>
    <w:uiPriority w:val="99"/>
    <w:unhideWhenUsed/>
    <w:rsid w:val="0008720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720A"/>
  </w:style>
  <w:style w:type="character" w:styleId="Hipervnculo">
    <w:name w:val="Hyperlink"/>
    <w:basedOn w:val="Fuentedeprrafopredeter"/>
    <w:uiPriority w:val="99"/>
    <w:unhideWhenUsed/>
    <w:rsid w:val="00733841"/>
    <w:rPr>
      <w:color w:val="0563C1" w:themeColor="hyperlink"/>
      <w:u w:val="single"/>
    </w:rPr>
  </w:style>
  <w:style w:type="paragraph" w:customStyle="1" w:styleId="Normal1">
    <w:name w:val="Normal1"/>
    <w:rsid w:val="008D1F2A"/>
    <w:pPr>
      <w:pBdr>
        <w:top w:val="nil"/>
        <w:left w:val="nil"/>
        <w:bottom w:val="nil"/>
        <w:right w:val="nil"/>
        <w:between w:val="nil"/>
      </w:pBdr>
      <w:spacing w:after="0" w:line="276" w:lineRule="auto"/>
    </w:pPr>
    <w:rPr>
      <w:rFonts w:ascii="Arial" w:eastAsia="Arial" w:hAnsi="Arial" w:cs="Arial"/>
      <w:color w:val="000000"/>
      <w:lang w:val="en"/>
    </w:rPr>
  </w:style>
  <w:style w:type="character" w:customStyle="1" w:styleId="Ttulo3Car">
    <w:name w:val="Título 3 Car"/>
    <w:basedOn w:val="Fuentedeprrafopredeter"/>
    <w:link w:val="Ttulo3"/>
    <w:rsid w:val="00577440"/>
    <w:rPr>
      <w:rFonts w:ascii="Arial" w:eastAsia="Arial" w:hAnsi="Arial" w:cs="Arial"/>
      <w:b/>
      <w:color w:val="000000"/>
      <w:lang w:val="en"/>
    </w:rPr>
  </w:style>
  <w:style w:type="character" w:customStyle="1" w:styleId="Ttulo1Car">
    <w:name w:val="Título 1 Car"/>
    <w:basedOn w:val="Fuentedeprrafopredeter"/>
    <w:link w:val="Ttulo1"/>
    <w:uiPriority w:val="9"/>
    <w:rsid w:val="00C166BD"/>
    <w:rPr>
      <w:rFonts w:asciiTheme="majorHAnsi" w:eastAsiaTheme="majorEastAsia" w:hAnsiTheme="majorHAnsi" w:cstheme="majorBidi"/>
      <w:color w:val="2F5496" w:themeColor="accent1" w:themeShade="BF"/>
      <w:sz w:val="32"/>
      <w:szCs w:val="32"/>
    </w:rPr>
  </w:style>
  <w:style w:type="paragraph" w:customStyle="1" w:styleId="3">
    <w:name w:val="3"/>
    <w:basedOn w:val="Normal"/>
    <w:rsid w:val="00C166BD"/>
    <w:pPr>
      <w:spacing w:after="0" w:line="240" w:lineRule="auto"/>
      <w:ind w:left="1440" w:hanging="288"/>
      <w:jc w:val="both"/>
    </w:pPr>
    <w:rPr>
      <w:rFonts w:ascii="AvantGarde" w:eastAsia="Times New Roman" w:hAnsi="AvantGarde" w:cs="Times New Roman"/>
      <w:sz w:val="20"/>
      <w:szCs w:val="20"/>
      <w:lang w:val="en-US"/>
    </w:rPr>
  </w:style>
  <w:style w:type="paragraph" w:customStyle="1" w:styleId="tahoma">
    <w:name w:val="tahoma"/>
    <w:basedOn w:val="Normal"/>
    <w:rsid w:val="001578FC"/>
    <w:pPr>
      <w:suppressAutoHyphens/>
      <w:spacing w:after="0" w:line="240" w:lineRule="auto"/>
    </w:pPr>
    <w:rPr>
      <w:rFonts w:ascii="Times New Roman" w:eastAsia="Times New Roman" w:hAnsi="Times New Roman" w:cs="Times New Roman"/>
      <w:sz w:val="24"/>
      <w:szCs w:val="24"/>
      <w:lang w:eastAsia="ar-SA"/>
    </w:rPr>
  </w:style>
  <w:style w:type="paragraph" w:styleId="Prrafodelista">
    <w:name w:val="List Paragraph"/>
    <w:basedOn w:val="Normal"/>
    <w:uiPriority w:val="34"/>
    <w:qFormat/>
    <w:rsid w:val="001578FC"/>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NormalWeb">
    <w:name w:val="Normal (Web)"/>
    <w:basedOn w:val="Normal"/>
    <w:uiPriority w:val="99"/>
    <w:unhideWhenUsed/>
    <w:rsid w:val="001578FC"/>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14</Pages>
  <Words>3140</Words>
  <Characters>17270</Characters>
  <Application>Microsoft Office Word</Application>
  <DocSecurity>0</DocSecurity>
  <Lines>143</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Octavio Quintero</dc:creator>
  <cp:keywords/>
  <dc:description/>
  <cp:lastModifiedBy>David Francisco Monreal Noriega</cp:lastModifiedBy>
  <cp:revision>67</cp:revision>
  <dcterms:created xsi:type="dcterms:W3CDTF">2018-05-23T17:22:00Z</dcterms:created>
  <dcterms:modified xsi:type="dcterms:W3CDTF">2018-07-16T16:31:00Z</dcterms:modified>
</cp:coreProperties>
</file>